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VI.    1—5.                       I.  TIMOTHY.                                      547                  </w:t>
        <w:br/>
        <w:t xml:space="preserve">                                                                                                            </w:t>
        <w:br/>
        <w:t xml:space="preserve">    AUTHORIZED      VERSION.         AUTHORIZED      VERSION    REVISED.                                    </w:t>
        <w:br/>
        <w:t xml:space="preserve">                                                                                                            </w:t>
        <w:br/>
        <w:t xml:space="preserve">    have believing masters, let that  have   believing    masters,   let them                               </w:t>
        <w:br/>
        <w:t xml:space="preserve">    them not  despise them, be- not   despise   them    * because   they    are coou.iv.1.                  </w:t>
        <w:br/>
        <w:t xml:space="preserve">    cause  they are  brethren;  brethren;      but   serve   them     all  the                              </w:t>
        <w:br/>
        <w:t xml:space="preserve">    but rather do them service, more,     ‘because     they    who     receive  acni.  4.                   </w:t>
        <w:br/>
        <w:t xml:space="preserve">    because they  are faithful  the  benefit   are  faithful   and   beloved.                               </w:t>
        <w:br/>
        <w:t xml:space="preserve">    and beloved, partakers   of. These    things     teach     and  _  exhort.                              </w:t>
        <w:br/>
        <w:t xml:space="preserve">    the benefit.  These  things 31f   any   man   is  a  ¢teacher    of  other  ecn.is.                     </w:t>
        <w:br/>
        <w:t xml:space="preserve">    teach  and   exhort.   3 If                                                                             </w:t>
        <w:br/>
        <w:t xml:space="preserve">    any consent  not otherwise,                                                                             </w:t>
        <w:br/>
        <w:t xml:space="preserve">    some words, even the words  doctrine,     and    fassenteth       not    to fs                          </w:t>
        <w:br/>
        <w:t xml:space="preserve">    of our Lord   Jesus Christ, wholesome       words,    even    the   words     §ii5,                     </w:t>
        <w:br/>
        <w:t xml:space="preserve">    and  to the doctrine which  of  our   Lord   Jesus   Christ,  and   to  the                             </w:t>
        <w:br/>
        <w:t xml:space="preserve">    is according to godliness ; 8doctrine      which     is   according      tos  Titin                     </w:t>
        <w:br/>
        <w:t xml:space="preserve">    the   is proud,   knowing                    the                                                        </w:t>
        <w:br/>
        <w:t xml:space="preserve">    nothing, but doting  about  godliness  » knowing    is   besotted     with                              </w:t>
        <w:br/>
        <w:t xml:space="preserve">    questions  and  strifes  of pride,    about    ‘ questions             but  » 1,03 viit.2.              </w:t>
        <w:br/>
        <w:t xml:space="preserve">    words,   whereof    cometh  of   words,     whereof      cometh    strifes  ich,i.4                     </w:t>
        <w:br/>
        <w:t xml:space="preserve">    envy, strife, railings, evil           railings,                              2 ‘Pim. 23.               </w:t>
        <w:br/>
        <w:t xml:space="preserve">    surmisings, 5 perverse dis- 5®+incessant        quarrellings     of  !men   x1 Tit. 0.                  </w:t>
        <w:br/>
        <w:t xml:space="preserve">    putings of men  of corrupt  strife,      in   mind,  evil    destitute   of + Sv atow                   </w:t>
        <w:br/>
        <w:t xml:space="preserve">    minds, and  destitute of the                                                                            </w:t>
        <w:br/>
        <w:t xml:space="preserve">    truth, supposing that gain                                                                              </w:t>
        <w:br/>
        <w:t xml:space="preserve">    és godliness:  from   such                                                       i.                     </w:t>
        <w:br/>
        <w:t xml:space="preserve">                                                                                    cient                   </w:t>
        <w:br/>
        <w:t xml:space="preserve">                                                                                  thorities.                </w:t>
        <w:br/>
        <w:t xml:space="preserve">    above) let those who  have believing  mas-   slaves) teach and exhort.       12'Tim.  8                 </w:t>
        <w:br/>
        <w:t xml:space="preserve">    ters not despise them, because  (this “de-      8—5.]  Designation  of those who oppose                 </w:t>
        <w:br/>
        <w:t xml:space="preserve">    cause”   belongs to  the word   “despise”    such  wholesome   teaching—fervid   indeed,                </w:t>
        <w:br/>
        <w:t xml:space="preserve">    only, containing the ground  of their con-   and  going further (see Introduction) than.                </w:t>
        <w:br/>
        <w:t xml:space="preserve">    tempt,—not   to the exhortation ‘let  them   strict adherence to the limits of the  con-                </w:t>
        <w:br/>
        <w:t xml:space="preserve">    not despise them,”  containing  the reason   text would  require, but still          by,                </w:t>
        <w:br/>
        <w:t xml:space="preserve">    why  they  are  not to  be despised)  they   and   returning to  the  context:  compare                 </w:t>
        <w:br/>
        <w:t xml:space="preserve">    (the masters, not the slaves) are brethren;  ver. 5  end and  note.   If any  man  is  a                </w:t>
        <w:br/>
        <w:t xml:space="preserve">    but  all  the  more   serve  them    (“the   teacher  of other  ways   (see on ch. i, 3:                </w:t>
        <w:br/>
        <w:t xml:space="preserve">    slaves who  were   under  heathen  masters   sets up as an  adviser of different conduct                </w:t>
        <w:br/>
        <w:t xml:space="preserve">    were  positively to  regard  their masters   from   that which   I have   above  recom-                 </w:t>
        <w:br/>
        <w:t xml:space="preserve">    as deserving of honour  ;—the  slaves under  mended),   and  does not  accede  to whole-                </w:t>
        <w:br/>
        <w:t xml:space="preserve">    Christian masters were, negatively, not  to  some  words  (reft.), (namely) those of our                </w:t>
        <w:br/>
        <w:t xml:space="preserve">    evince any  want  of respect.  The  former   Lord  Jesus  Christ  (either,         given                </w:t>
        <w:br/>
        <w:t xml:space="preserve">    were not  to regard their masters  as their  by  Him  respecting this duty of subjection,               </w:t>
        <w:br/>
        <w:t xml:space="preserve">    imferiors, and  to be  insubordinate;  the    snch as that Matt.  xxii, 21,—which  how-                 </w:t>
        <w:br/>
        <w:t xml:space="preserve">    latter were not to think them  their equals,  ever seems  rather  far-fetched: or words                 </w:t>
        <w:br/>
        <w:t xml:space="preserve">    and  to be disrespectful.”         because    agreeing with  His teaching  and  express-                </w:t>
        <w:br/>
        <w:t xml:space="preserve">    those  who  receive (mutually  receive: the   ing His will, which is more probable), and                </w:t>
        <w:br/>
        <w:t xml:space="preserve">    interchange  of service between them in the   to the  doctrine  which  is  according  to                </w:t>
        <w:br/>
        <w:t xml:space="preserve">    Christian life being taken for granted, and   (after the rules of) godliness,—he  is be-                </w:t>
        <w:br/>
        <w:t xml:space="preserve">     this word purposely used to express it) the  sotted with  pride  (sec ch. iii. 6, note),               </w:t>
        <w:br/>
        <w:t xml:space="preserve">    benefit (of their more diligent service) are  knowing   (being  one   who   knows:   not                </w:t>
        <w:br/>
        <w:t xml:space="preserve">     faithful and beloved.—Very  various mean-    ‘although he knows’)  nothing, but  doting                </w:t>
        <w:br/>
        <w:t xml:space="preserve">     ings and references have been  assigned to   about  questionings  and  disputes  about                 </w:t>
        <w:br/>
        <w:t xml:space="preserve">     these last words: see them discussed in my   words,  from  which  cometh  envy,  strife,               </w:t>
        <w:br/>
        <w:t xml:space="preserve">     Greek  Testament.    The  A. V., “because    evil speakings (the word  in the original is              </w:t>
        <w:br/>
        <w:t xml:space="preserve">     they are faithful and beloved, partakers of  “blasphemia.”    But  the  context of such                </w:t>
        <w:br/>
        <w:t xml:space="preserve">     the benefit,” is an  impossible  rendering   passages as Col. iii.  shews that it is not               </w:t>
        <w:br/>
        <w:t xml:space="preserve">     of the original, as it        the simplest   blasphemy,  properly so called, but mutual                </w:t>
        <w:br/>
        <w:t xml:space="preserve">     rules of  grammar,     These  things  (viz.  slander and reproach which  is here meant),               </w:t>
        <w:br/>
        <w:t xml:space="preserve">     those immediately   preceding, relating to   wicked  suspicions  (not  concerning God,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