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548                               I. TIMOTHY.                                      WW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VERSION.          </w:t>
        <w:br/>
        <w:t xml:space="preserve">                                                                                                            </w:t>
        <w:br/>
        <w:t xml:space="preserve">                          the   truth,   ™supposing       that   godli-   withdraw    thyself.  © But       </w:t>
        <w:br/>
        <w:t xml:space="preserve">                       ness      is  a  means     of  "gaint:      ®but   godliness with contentment        </w:t>
        <w:br/>
        <w:t xml:space="preserve">               2 Tim.            .         .                       3      is great  gain.  17 For  we       </w:t>
        <w:br/>
        <w:t xml:space="preserve">               Th   rd    oO               "                              brought  nothing  into  this      </w:t>
        <w:br/>
        <w:t xml:space="preserve">              tfieworis” © brought    nothing    Gomtizintinnaa  world, a world,  and   it is certain       </w:t>
        <w:br/>
        <w:t xml:space="preserve">               wimg”,   y. oreat   means    of   can   we  7 carry  any   we  can  carry nothing  out.      </w:t>
        <w:br/>
        <w:t xml:space="preserve">              os, xxxvii.                 8 But   ‘having     food  and   8 And   having  food    and       </w:t>
        <w:br/>
        <w:t xml:space="preserve">                10. Pi  - covering,    we  shall  be  therewith    suffi- raiment  let us be therewith      </w:t>
        <w:br/>
        <w:t xml:space="preserve">                          thing   out.             ® But   ‘they    that  content.  9% But  they that       </w:t>
        <w:br/>
        <w:t xml:space="preserve">                          desire  to  be  rich fall  into  temptation      will be rich    into temp-       </w:t>
        <w:br/>
        <w:t xml:space="preserve">                          and   ‘a  provided.     into   many    foolish  tation  and   a snare,  and       </w:t>
        <w:br/>
        <w:t xml:space="preserve">               ‘So  two   and    hurtful   lusts,   tsuch    as  drown     into many foolish and hurt-      </w:t>
        <w:br/>
        <w:t xml:space="preserve">                oldest    men     in  destruction     and    _perdition.  Sul lusts, which drown men        </w:t>
        <w:br/>
        <w:t xml:space="preserve">                The clause 10 For  "the    root  of  all  evils  is  the   in destruction and  perdi-       </w:t>
        <w:br/>
        <w:t xml:space="preserve">                tery      love   of   money,     after   which     while   tion.  1° For  the love of       </w:t>
        <w:br/>
        <w:t xml:space="preserve">               Jilied {some        were   lusting,    they   wandered      money  is the  root of  all      </w:t>
        <w:br/>
        <w:t xml:space="preserve">              ¥ Prov.  27,                                                 evil:  which  while   some       </w:t>
        <w:br/>
        <w:t xml:space="preserve">                difficulty.                                                coveted  after, they  have       </w:t>
        <w:br/>
        <w:t xml:space="preserve">              q -xsvill                                                    erred from  the faith, and       </w:t>
        <w:br/>
        <w:t xml:space="preserve">              sch.                                                                                          </w:t>
        <w:br/>
        <w:t xml:space="preserve">              teh.                                                                                          </w:t>
        <w:br/>
        <w:t xml:space="preserve">              u Exod.                                                                                       </w:t>
        <w:br/>
        <w:t xml:space="preserve">              but Deut. xvi.       incessant  quarrels of   supply of nourishment) and covering (some       </w:t>
        <w:br/>
        <w:t xml:space="preserve">              men   depraved  in mind,  and  destitute of  take it of both clothing and dwelling: per-      </w:t>
        <w:br/>
        <w:t xml:space="preserve">              the truth, who   suppose that  godliness is   haps rightly),     these we shall be suffi-     </w:t>
        <w:br/>
        <w:t xml:space="preserve">              gain  (literally,  gainful trade,’ as Cony-   ciently provided.       9.] But  (contrast      </w:t>
        <w:br/>
        <w:t xml:space="preserve">              beare:—and    therefore do  not teach  con-  to the last verse)    who  wish  to be rich      </w:t>
        <w:br/>
        <w:t xml:space="preserve">              tentment   and  acquiescence in God’s  pro-   (not simply ‘they who  are rich’  compare       </w:t>
        <w:br/>
        <w:t xml:space="preserve">               vidence, as in ver. 6: but strive to make    Chrysostom:  “He   saith not merely  ‘they      </w:t>
        <w:br/>
        <w:t xml:space="preserve">               men  discontented, and  persuade them   to   that are  rich, but  ‘they who   wish  it:’     </w:t>
        <w:br/>
        <w:t xml:space="preserve">               use religion as a  means  of worldly  bet-   for a man may   have wealth  and  may  ad-      </w:t>
        <w:br/>
        <w:t xml:space="preserve">               tering themselves).          6.] He  then    minister it rightly,   rise far above it”),     </w:t>
        <w:br/>
        <w:t xml:space="preserve">               goes off,   the mention of  this erroneous   fall into  temptation   (not merely   ‘are      </w:t>
        <w:br/>
        <w:t xml:space="preserve">               view, to  shew  how  it really stands with   tempted,’ but are involved in,    into and.     </w:t>
        <w:br/>
        <w:t xml:space="preserve">               the Christian as to  the desire of riches:   among  temptations;  in the term fall into      </w:t>
        <w:br/>
        <w:t xml:space="preserve">               its danger, and the  mischief it has ocea-   is implied the power which the temptation       </w:t>
        <w:br/>
        <w:t xml:space="preserve">               sioned.  But  (although they  are in error   exercises over them)  and  a  snare (being      </w:t>
        <w:br/>
        <w:t xml:space="preserve">               in thus thinking, there és a sense  which    entangled  by  the temptation  of  getting      </w:t>
        <w:br/>
        <w:t xml:space="preserve">               such an idea is true, for)         accom-    rich as by a net), and  many   foolish and      </w:t>
        <w:br/>
        <w:t xml:space="preserve">               panied  with  contentment  (see above, and   hurtful  lusts (foolish, because no reason-     </w:t>
        <w:br/>
        <w:t xml:space="preserve">               Phil.  iv.     is great  (means  of) gain    able account can be given  of them:  hurt-      </w:t>
        <w:br/>
        <w:t xml:space="preserve">               (alluding, not to the Christian’s       in   ful, as inflicting     on all a man’s best      </w:t>
        <w:br/>
        <w:t xml:space="preserve">               the next world,—but  the  [means  of] gain   interests), such as  sink men   (mankind)       </w:t>
        <w:br/>
        <w:t xml:space="preserve">               is in the    fact of possessing piety        into destruction and  perdition  (temporal      </w:t>
        <w:br/>
        <w:t xml:space="preserve">               with  contentment,  and thus being able to   and eternal, but especially   latter).          </w:t>
        <w:br/>
        <w:t xml:space="preserve">               dispense with  those things which  we can-   10.] For  the root of   evils is the love       </w:t>
        <w:br/>
        <w:t xml:space="preserve">               not carry away with us).       7.] Reason    money   (not, is the only root whence   all     </w:t>
        <w:br/>
        <w:t xml:space="preserve">              - why this is so.—For we  brought  nothing    evils spring:  but is the root whence   all     </w:t>
        <w:br/>
        <w:t xml:space="preserve">               into  the world,  because  neither can we    {manner   of] evils may  and  as matter of      </w:t>
        <w:br/>
        <w:t xml:space="preserve">               carry any  thing out (the meaning  appears   fact do  arise. So that  the objections to      </w:t>
        <w:br/>
        <w:t xml:space="preserve">               to be,—we  were  appointed by God  to come   the sentiment  have  no force: for neither      </w:t>
        <w:br/>
        <w:t xml:space="preserve">               naked  into the world,  teach us to remem-   does it follow [1] that the covetous  man       </w:t>
        <w:br/>
        <w:t xml:space="preserve">               ber that we must  go naked ont of it).       cannot  possibly retain any virtuous dispo-     </w:t>
        <w:br/>
        <w:t xml:space="preserve">               8.] But  (contrast to the  avaricious, who   sition,—nor  [2]  that there  may  not  be      </w:t>
        <w:br/>
        <w:t xml:space="preserve">               forget this, or knowing it do not act on it) other roots of  evil besides covetousness :     </w:t>
        <w:br/>
        <w:t xml:space="preserve">               having  (if we have) food (sufficient  our   neither of these matters being in the Apos-     </w:t>
        <w:br/>
        <w:t xml:space="preserve">               continually recurring wants,—the   needful   tle’s view), after which  (love of money,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