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6—13.                            I.  TIMOTHY.                                      549                </w:t>
        <w:br/>
        <w:t xml:space="preserve">                                                                                                            </w:t>
        <w:br/>
        <w:t xml:space="preserve">      AUTHORIZED      VERSION.         AUTHORIZED      VERSION     REVISED.                                 </w:t>
        <w:br/>
        <w:t xml:space="preserve">     pierced  themselves through  away     from    the   faith,   and   pierced             ’               </w:t>
        <w:br/>
        <w:t xml:space="preserve">      with many  sorrows.  11 But themselves     through     with   many     sor-                           </w:t>
        <w:br/>
        <w:t xml:space="preserve">      thou, O  man  of  God, flee            11x But     thou,   YO     man    of x27im                     </w:t>
        <w:br/>
        <w:t xml:space="preserve">      these things;  and  follow  God,    flee  these   things;    and    follow    };.27™                  </w:t>
        <w:br/>
        <w:t xml:space="preserve">      afler  righteousness, god-  after   righteousness,     godliness,   faith,                            </w:t>
        <w:br/>
        <w:t xml:space="preserve">      liness,      love, patience,                                                                          </w:t>
        <w:br/>
        <w:t xml:space="preserve">      meekness. 12 Fight the good                                                                           </w:t>
        <w:br/>
        <w:t xml:space="preserve">     fight of faith, lay hoid on\ love,  patience,    meekness.      1%   Fight   «1¢o,1=,25,               </w:t>
        <w:br/>
        <w:t xml:space="preserve">     eternal life, whereunto thou |     good    fight   of   the   faith,   alay  aif                       </w:t>
        <w:br/>
        <w:t xml:space="preserve">      art also called, and  hast  hold   on  eternal   life, whereunto     thou     14, Ver.                </w:t>
        <w:br/>
        <w:t xml:space="preserve">     professed  a  good  profes-|                                                                           </w:t>
        <w:br/>
        <w:t xml:space="preserve">     sion before many  witnesses.| wast   called,  Yand    didst   confess   the  » ue».                    </w:t>
        <w:br/>
        <w:t xml:space="preserve">      13 I     thee charge in the good    confession     before    many     wit-                            </w:t>
        <w:br/>
        <w:t xml:space="preserve">     sight of God,  who quicken-              13¢T    command      thee   before  cen. v.21.                </w:t>
        <w:br/>
        <w:t xml:space="preserve">     eth  all things, and  betore| God,   4 who   endueth    all  things   with   Deut, xa.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ii,6, John                   </w:t>
        <w:br/>
        <w:t xml:space="preserve">                                                                                                            </w:t>
        <w:br/>
        <w:t xml:space="preserve">     see  below) some  lusting  (the method   of   behaviour  towards  the opponents   of the               </w:t>
        <w:br/>
        <w:t xml:space="preserve">     expression, if strictly        is somewhat.   Gospel).           12.]  Strive  the  good               </w:t>
        <w:br/>
        <w:t xml:space="preserve">     incorrect: for love of money  is of itself a  strife (so literally:                                    </w:t>
        <w:br/>
        <w:t xml:space="preserve">     desire or Just, and men  cannot be properly   iv. 7:  1  Cor.                                          </w:t>
        <w:br/>
        <w:t xml:space="preserve">     said to  lust after it, but after its object, of  the  faith  (not  ‘of  fui                           </w:t>
        <w:br/>
        <w:t xml:space="preserve">     money.    Such  inaccuracies are, however,    and  subjective:  but  that  noble conflict              </w:t>
        <w:br/>
        <w:t xml:space="preserve">     often  found in language,  and we  have ex-   which  the  faith,—the   profession of the               </w:t>
        <w:br/>
        <w:t xml:space="preserve">     amples  of them in St. Paul elsewhere : e.    soldier of Christ,       on him), lay hold               </w:t>
        <w:br/>
        <w:t xml:space="preserve">      “hope that is seen,” Rom. viii. 24; see      upon  (as the aim  and  object of the  life-             </w:t>
        <w:br/>
        <w:t xml:space="preserve">     Acts  xxiv. 15), wandered  away   from  the   long struggle; the  prize to be gained:  so              </w:t>
        <w:br/>
        <w:t xml:space="preserve">     faith (ch. i. 19; iv.   and  pierced them-    that the second imperative  is not the mere              </w:t>
        <w:br/>
        <w:t xml:space="preserve">     selves through  with many  pains (the pains   result of the first, but correlative     it              </w:t>
        <w:br/>
        <w:t xml:space="preserve">     being regarded  as the weapons. “ Lusts are   and  contemporaneous:   ‘strive ..... » and.             </w:t>
        <w:br/>
        <w:t xml:space="preserve">     thorns : aud as among thorns, whenever  one   while  doing   so, endeavour   to  attain’)              </w:t>
        <w:br/>
        <w:t xml:space="preserve">      touches them, one’s hands are bloodied and   eternal life, to which  thou  wast   called              </w:t>
        <w:br/>
        <w:t xml:space="preserve">      wounds  made;  so he who falls among  lusts  (here  apparently  the image   is dropped,               </w:t>
        <w:br/>
        <w:t xml:space="preserve">      shall sniffer  same, and shall surround his  and  the realities of the Christian life are             </w:t>
        <w:br/>
        <w:t xml:space="preserve">      soul with griefs.” Chrysostom).              spoken  of.  Some  have  supposed  an allu-              </w:t>
        <w:br/>
        <w:t xml:space="preserve">        M—16.]    Exkortation   and conjuration    sion to the  athletes being summoned    by               </w:t>
        <w:br/>
        <w:t xml:space="preserve">      to Timothy, arising out of these considera-  a  herald:  but it seems  far-fetched—and                </w:t>
        <w:br/>
        <w:t xml:space="preserve">      tions.      11.) But  (contrast to “some”    indeed inaccurate:  for it was to the  con-              </w:t>
        <w:br/>
        <w:t xml:space="preserve">      above) thou (emphatic),  0 man of God (the   test, not to the prize, that they were thus              </w:t>
        <w:br/>
        <w:t xml:space="preserve">      designation of prophets  in the Old  Test.   summoned),   and  didst  confess the  good               </w:t>
        <w:br/>
        <w:t xml:space="preserve">      Compare   1 Sam. ix. 6, 7, 8,   and  hence   confession (of faith in Christ: the confes-              </w:t>
        <w:br/>
        <w:t xml:space="preserve">      perhaps used  of ‘Timothy  as dedicated to   sion, whieh  every servant of  Christ must               </w:t>
        <w:br/>
        <w:t xml:space="preserve">      God’s service in the ministry: but also not  make,  on taking upon  himself His  service,             </w:t>
        <w:br/>
        <w:t xml:space="preserve">      without a  solemn reference  to that which   or professing it when called upon so to do               </w:t>
        <w:br/>
        <w:t xml:space="preserve">      it expresses, that God and  not riches [see  There  is some  uncertainty, to what  occa-              </w:t>
        <w:br/>
        <w:t xml:space="preserve">      the contrast again ver: 17] is his object of sion the  Apostle here  refers; whether’ to              </w:t>
        <w:br/>
        <w:t xml:space="preserve">      desire), flee these things (Jove of money    the baptism  of Timothy:  to his ordination              </w:t>
        <w:br/>
        <w:t xml:space="preserve">      and its accompanying  evils); but (the con-  as a minister: to his appointment  over the              </w:t>
        <w:br/>
        <w:t xml:space="preserve">      trast is to   following these things,        church  at Ephesus:  or, to some confession              </w:t>
        <w:br/>
        <w:t xml:space="preserve">      lying the mention  of them.   We  mus!       made  by  him under persecution.   Of these              </w:t>
        <w:br/>
        <w:t xml:space="preserve">      and  in English)  follow after (sce 2 Ti      the first appears to me  most  probable, as             </w:t>
        <w:br/>
        <w:t xml:space="preserve">      here,  where   both  words   occur   again)   giving the most general sense to ‘‘   good              </w:t>
        <w:br/>
        <w:t xml:space="preserve">      righteousness,  godliness  (so Tit. ii. 12),  confession,” and applying best to the  im-              </w:t>
        <w:br/>
        <w:t xml:space="preserve">      faith (not mere  rectitude in keeping trust,  mediate consideration of eternal life,                  </w:t>
        <w:br/>
        <w:t xml:space="preserve">      for all these words  regard  the  Christian   is the common    object of  all Christians)             </w:t>
        <w:br/>
        <w:t xml:space="preserve">      life),     patience (under afilictions sted-  before many  witnesses.       13.] I com-               </w:t>
        <w:br/>
        <w:t xml:space="preserve">       fast endurance), meek-spiritedness  (these   mand  thee  (ch. i. 3) in the  presence of              </w:t>
        <w:br/>
        <w:t xml:space="preserve">      two   last qualities have reference  to his   God,  who  endueth   all things  with  life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