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13—17.                           Il.  TIMOTHY.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     AUTHORIZED      ‘VERSION    REVISED.                                  </w:t>
        <w:br/>
        <w:t xml:space="preserve">     which  was  committed  unto  mitted    unto   thee   keep   through     the                            </w:t>
        <w:br/>
        <w:t xml:space="preserve">     thee  keep   by  the  Holy   Holy   Ghost    ™ which    dwelleth    in  us.  mBem.  vii.               </w:t>
        <w:br/>
        <w:t xml:space="preserve">      Ghost  which  duwelleth in  15 Thou    knowest     this, that  "all  they   »Actsis.10.               </w:t>
        <w:br/>
        <w:t xml:space="preserve">     us.  13 This thou  knowest,  which     are   in  Asia    ° turned    away    ocb.iv.10,16.             </w:t>
        <w:br/>
        <w:t xml:space="preserve">     that all they which  are in  from    me;    of  whom      are   Phygelus                               </w:t>
        <w:br/>
        <w:t xml:space="preserve">     Asia  be turned  away from   and  Hermogenes.        16The    Lord   ? give  pmatt.v.7.                </w:t>
        <w:br/>
        <w:t xml:space="preserve">     me;   of  whom    are Phy-   mercy    unto    ‘the    house    of   Onesi-   a«.iv.10.                 </w:t>
        <w:br/>
        <w:t xml:space="preserve">     gellus   and  Hermogenes.    phorus,   because   he  * oft refreshed   me,   *Phitem.7.                </w:t>
        <w:br/>
        <w:t xml:space="preserve">     16 The  Lord   give  mercy   and  * was   not  ashamed    of  t my  chain:                             </w:t>
        <w:br/>
        <w:t xml:space="preserve">     unto  the  house of  Onesi-  Wnay,     when    he   came   to  Rome,     he                            </w:t>
        <w:br/>
        <w:t xml:space="preserve">     phorus;   for  he   oft re-  sought    me   out   the  more    diligently,                             </w:t>
        <w:br/>
        <w:t xml:space="preserve">     Freshed  me, and   was  not                                                                            </w:t>
        <w:br/>
        <w:t xml:space="preserve">     ashamed    of   my   chain:                                                                            </w:t>
        <w:br/>
        <w:t xml:space="preserve">     but,    when   he  was   in                                                                            </w:t>
        <w:br/>
        <w:t xml:space="preserve">     Rome,   he  sought  me  out                                                                            </w:t>
        <w:br/>
        <w:t xml:space="preserve">     very diligently, and found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of spiritual health,      thou once heard-    “they  avoided the society of  the Apostle               </w:t>
        <w:br/>
        <w:t xml:space="preserve">     est with such  receptivity and ardour as  a   from fear of       Theodoret : but perhaps               </w:t>
        <w:br/>
        <w:t xml:space="preserve">     Christian believer.  Then, as following on    not so much from  this motive, as from the               </w:t>
        <w:br/>
        <w:t xml:space="preserve">     this single example, the     glorious depo-  one  hinted at in the praise of Onesiphorus               </w:t>
        <w:br/>
        <w:t xml:space="preserve">     sit is solemnly committed   to his care:—    below.   The  all must  of course apply  to               </w:t>
        <w:br/>
        <w:t xml:space="preserve">     heing  a servant of One who  will keep that. all of  whom   the Apostle  had  had  trial               </w:t>
        <w:br/>
        <w:t xml:space="preserve">     which we  have entrusted to Hr,  do thou in  {and   not even  those  without  exception,               </w:t>
        <w:br/>
        <w:t xml:space="preserve">     thy turn keep that which Hz, by my  means,   vy.  16—18]:   the  A. V.  gives  the idea,               </w:t>
        <w:br/>
        <w:t xml:space="preserve">     has  entrusted  to thee:         14.) That   that  a general   apostasy  of all in Asia                </w:t>
        <w:br/>
        <w:t xml:space="preserve">     goodly  deposit  keep  through   the  Holy   from  St. Paul had taken place.  On  Asia,                </w:t>
        <w:br/>
        <w:t xml:space="preserve">     Spirit who  dwelleth  in us  (not thee and   i.e. the proconsular  Asia, see note, Acts                </w:t>
        <w:br/>
        <w:t xml:space="preserve">     me  merely, but all believers:        Acts   xvi. 6); of whom  are (this is hardly to be               </w:t>
        <w:br/>
        <w:t xml:space="preserve">     xiii, 52).                                   pressed  as indicating that at the present                </w:t>
        <w:br/>
        <w:t xml:space="preserve">        15—18.]  Notices of  the defective adhe-  moment    Phygelus  and  Hermogenes   were                </w:t>
        <w:br/>
        <w:t xml:space="preserve">     rence of certain  brethren.  These  notices  in  Rome   and   were  shunning   him:   it               </w:t>
        <w:br/>
        <w:t xml:space="preserve">     are  intimately connected  with  what  has   merely   includes them   in the  class just               </w:t>
        <w:br/>
        <w:t xml:space="preserve">     preceded.   He  has held up to Timothy,  as  mentioned)   Phygelus    and  Hermogenes                  </w:t>
        <w:br/>
        <w:t xml:space="preserve">     an  example,  his   own boldness and  con-   (why   their names   are specially brought                </w:t>
        <w:br/>
        <w:t xml:space="preserve">     stancy:  and has given him  a sample of the  forward,   does  not   appear.   Suetonius                </w:t>
        <w:br/>
        <w:t xml:space="preserve">     faithful sayings which ruled his own  con-   mentions  a certain Hermogenes  of Tarsus,                </w:t>
        <w:br/>
        <w:t xml:space="preserve">     duct, in ver.12. He  proceeds to speak of a  who  was put to death by  Domitian).                      </w:t>
        <w:br/>
        <w:t xml:space="preserve">     few of the discouragements under  which  in  16.] May   the  Lord  give mercy   (an ex-                </w:t>
        <w:br/>
        <w:t xml:space="preserve">     this confidence  he was  bearing  up: and,   pression not found  elsewhere  in the New                 </w:t>
        <w:br/>
        <w:t xml:space="preserve">     affectionate gratitude prompting  him, and   Test.) to the house  of Onesiphorus  (from                </w:t>
        <w:br/>
        <w:t xml:space="preserve">     at the same time  hy way of an  example  of  this expression, here  and  in  ch. iv. 19,               </w:t>
        <w:br/>
        <w:t xml:space="preserve">     fidelity to         he dilates on the        and  from   what  follows, ver. 18, it has                </w:t>
        <w:br/>
        <w:t xml:space="preserve">     tion to the general dereliction him  which   been  not improbably supposed, that Onesi-                </w:t>
        <w:br/>
        <w:t xml:space="preserve">     had heen  furnished by Onesiphorus.—Thou     phorus  himself  was  no  longer  living at               </w:t>
        <w:br/>
        <w:t xml:space="preserve">     knowest   this, that all who  are  in Asia   this time.  Some  indeed  take it as merely               </w:t>
        <w:br/>
        <w:t xml:space="preserve">     (it does not  follow, as Chrysostom   says,  an extension of the gratitude of the                      </w:t>
        <w:br/>
        <w:t xml:space="preserve">     that  “it  was  probable  that there  were   from  Onesiphorus  to  his household:  but                </w:t>
        <w:br/>
        <w:t xml:space="preserve">     then  present in Rome   many   from  divers  ch. iv. 19 is against this.  ‘Theodoret in-               </w:t>
        <w:br/>
        <w:t xml:space="preserve">     parts of Asia:”  but  he  uses the  expres-  deed   and  Chrysostom   understand   that                </w:t>
        <w:br/>
        <w:t xml:space="preserve">     sion with  reference to him   to whom   he   Onesiphorus  was  with  him  at this time:                </w:t>
        <w:br/>
        <w:t xml:space="preserve">     was  writing, who  was  in the proconsular   but the words  here [e. g.,     he came  to               </w:t>
        <w:br/>
        <w:t xml:space="preserve">     Asia) turned away   from me  (not as A. V.,  Rome]   will hardly allow that), because on               </w:t>
        <w:br/>
        <w:t xml:space="preserve">     ‘are turned  away from  me’  [perfect]: the  many   occasions he refreshed me (uny kind                </w:t>
        <w:br/>
        <w:t xml:space="preserve">     act referred to took place at a      time,   of  refreshing, of body  or mind,  may  be                </w:t>
        <w:br/>
        <w:t xml:space="preserve">     and  from  what  follows, that time appears  implied), and was  not ashamed  of (ver. 8)               </w:t>
        <w:br/>
        <w:t xml:space="preserve">     to have been on occasion of a visit Rome.    my   chain (my   condition of a  prisoner):               </w:t>
        <w:br/>
        <w:t xml:space="preserve">     They  were ashamed   of Paul  the prisoner,  but  when  he  came  to Rome,   sought me                 </w:t>
        <w:br/>
        <w:t xml:space="preserve">     and  did not seek him  ont, sce ch. iv. 16:  out the more  diligently (he did not shrink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