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560                               II.  TIMOTHY.                                 I.  18.        </w:t>
        <w:br/>
        <w:t xml:space="preserve">                              AUTHORIZED      VERSION    REVISED.                                           </w:t>
        <w:br/>
        <w:t xml:space="preserve">                         and    found    me.    The      Lord    grant   | AUTHORIZED     VERSION.          </w:t>
        <w:br/>
        <w:t xml:space="preserve">             u Matt. xxv.                                                 me.   13 Zhe  Lord   grant        </w:t>
        <w:br/>
        <w:t xml:space="preserve">                                                                          unto him that  he may find        </w:t>
        <w:br/>
        <w:t xml:space="preserve">               Matt.     unto    him   "that   he   may   find  mercy     mercy of  the Lord  in that       </w:t>
        <w:br/>
        <w:t xml:space="preserve">             xithes-t10  of  the   Lord    *in   that   day:   and    in  day:   and  in  how  many         </w:t>
        <w:br/>
        <w:t xml:space="preserve">                         how    many      things    he   Y ministered     things he  ministered unto        </w:t>
        <w:br/>
        <w:t xml:space="preserve">             y Heb. vi.  at   Ephesus,      thou    knowest      better   me at Ephesus,  thou know-        </w:t>
        <w:br/>
        <w:t xml:space="preserve">                                                                          est very well.                    </w:t>
        <w:br/>
        <w:t xml:space="preserve">                         than   I.                                          IT. ' Thou  therefore, my       </w:t>
        <w:br/>
        <w:t xml:space="preserve">             al Tim.i.2      II.  } Thou    therefore,    *my    child,   son, be strong in the grace       </w:t>
        <w:br/>
        <w:t xml:space="preserve">               ch.       &gt;be    strengthened     in  the   grace   that   that is  in  Christ  Jesus.       </w:t>
        <w:br/>
        <w:t xml:space="preserve">             b Eph. vi.                                  2°  And    the   2 And the things that  thou       </w:t>
        <w:br/>
        <w:t xml:space="preserve">             echii3&amp;     things    that   thou   heardest    from    me   hast heard  of  me  among         </w:t>
        <w:br/>
        <w:t xml:space="preserve">                         among     many    witnesses,     these   com-    many   witnesses, the same        </w:t>
        <w:br/>
        <w:t xml:space="preserve">                         mit    thou   to   faithful   men,    such   as  commit   thou  to faithful        </w:t>
        <w:br/>
        <w:t xml:space="preserve">             41 Tim, i.  shall   be   ‘able    to   teach    them     to  men, who  shall be  able to       </w:t>
        <w:br/>
        <w:t xml:space="preserve">                                             3+   Suffer    afflictions   teach others also.  % Thow ‘      </w:t>
        <w:br/>
        <w:t xml:space="preserve">             1  Tim. ifi.                                                 therefore endure harduess,        </w:t>
        <w:br/>
        <w:t xml:space="preserve">               Tit i.                                                                                       </w:t>
        <w:br/>
        <w:t xml:space="preserve">             fhl&amp;&amp;       others    also.                                                                    </w:t>
        <w:br/>
        <w:t xml:space="preserve">             So  all         a                                                                              </w:t>
        <w:br/>
        <w:t xml:space="preserve">               moat ancient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from me  because I was a prisoner,   made    fluence in the Christian life,      neces-       </w:t>
        <w:br/>
        <w:t xml:space="preserve">              that very fact his reason  for seeking me    sary for its whole course and  progress, is      </w:t>
        <w:br/>
        <w:t xml:space="preserve">              out more diligently), and found me.         regarded   as the  element  in which  it is       </w:t>
        <w:br/>
        <w:t xml:space="preserve">              18,] May  the Lord  grant  to him  to find   lived: to grow, 2  Pet. ult.  Grace  must        </w:t>
        <w:br/>
        <w:t xml:space="preserve">              mercy  from the  Lord  (the account to  be   not be  taken, with  some  Commentators,         </w:t>
        <w:br/>
        <w:t xml:space="preserve">              given of  the double  “the  Lord”—*the       for his ministerial        And the things        </w:t>
        <w:br/>
        <w:t xml:space="preserve">              Lord,”  here  is simply this—that   “may     which thou  heardest  from me  with many         </w:t>
        <w:br/>
        <w:t xml:space="preserve">              the Lord   grant”   had  become   so com-    witnesses  (i.e. with the intervention  or       </w:t>
        <w:br/>
        <w:t xml:space="preserve">              pletely a formula, that the recurrence was   attestation of      witnesses. These  wit-       </w:t>
        <w:br/>
        <w:t xml:space="preserve">              not noticed.  This  is far hetter than  to   nesses are not, as Chrysostom  and  others       </w:t>
        <w:br/>
        <w:t xml:space="preserve">              suppose  the  second  “Zord”    merely  to   hold, the  congregations  whom   Timothy         </w:t>
        <w:br/>
        <w:t xml:space="preserve">              mean  “ Himself,”  or to enter  into theo-   had heard  the  Apostle teaching, nor  are       </w:t>
        <w:br/>
        <w:t xml:space="preserve">              logical distinctions between “the  Lord”     they testimonies  from  the law  and  pro-       </w:t>
        <w:br/>
        <w:t xml:space="preserve">              as the Father,  and  “from  the Lord”   as   phets: nor  the other Apostles: much  less       </w:t>
        <w:br/>
        <w:t xml:space="preserve">              from  the  Son, the  Judge)  in that  day    the Christian martyrs:  but the presbyters       </w:t>
        <w:br/>
        <w:t xml:space="preserve">              (see on ver. 12): and  how  many  services   and others present at his ordination, com-       </w:t>
        <w:br/>
        <w:t xml:space="preserve">              he  did (to me:   or, to  the saints:  the   pare 1 Tim.  iv. 14; vi. 12; and  ch. i.         </w:t>
        <w:br/>
        <w:t xml:space="preserve">              general expression will admit of either) in  these deliver in trust (see above ch. i.         </w:t>
        <w:br/>
        <w:t xml:space="preserve">              Ephesus   (being  probably   an  Ephesian,   to faithful  men  (i.e. not  merely   ‘be-       </w:t>
        <w:br/>
        <w:t xml:space="preserve">              compare  ch. ix. 19), thou knowest  better   lievers,’   ‘trustworthy  men,’  men  who        </w:t>
        <w:br/>
        <w:t xml:space="preserve">              than I (because Timothy   was at Ephesus,    will “keep the goodly  trust committed  to       </w:t>
        <w:br/>
        <w:t xml:space="preserve">              and  was  more   conversant  with  matters   them”),  such  as  shall  be (not  merely        </w:t>
        <w:br/>
        <w:t xml:space="preserve">              there).                                      ‘are,’ but ‘shall be’—give  every  hope of       </w:t>
        <w:br/>
        <w:t xml:space="preserve">                Cu.  II. 1—26.]  Exhortations  to Timo-    turning  out)  able  to   teach  them   to       </w:t>
        <w:br/>
        <w:t xml:space="preserve">              thy, founded  on  the foregoing  examples    others also (also carries   mind  on  to a       </w:t>
        <w:br/>
        <w:t xml:space="preserve">              and  warnings.         1.] Thou  therefore   further step of the same  process—imply-         </w:t>
        <w:br/>
        <w:t xml:space="preserve">              (the  command   follows, primarily on  his   ing ‘in their turn.’ These “ others” would       </w:t>
        <w:br/>
        <w:t xml:space="preserve">              own   example  just  propounded,  and  se-   be other trustworthy men  like themselves).      </w:t>
        <w:br/>
        <w:t xml:space="preserve">              condarily on  that of Onesiphorus, in con-   —The    connexion of  this verse with  the       </w:t>
        <w:br/>
        <w:t xml:space="preserve">              trast to  those  who  had   been  ashamed    foregoing and the following has been ques-       </w:t>
        <w:br/>
        <w:t xml:space="preserve">              of  and   deserted  him),  my   child,  be   tioned.   I believe it to  be  this: ‘The        </w:t>
        <w:br/>
        <w:t xml:space="preserve">              strengthened   (the original  indicates an   true keeping  of the  deposit entrusted to       </w:t>
        <w:br/>
        <w:t xml:space="preserve">              abiding  state, uot a mere  insulated  act,  thee will involve thy handing it on unim-        </w:t>
        <w:br/>
        <w:t xml:space="preserve">              go on gaining strength) in the grace which   paired  to others, who may   in their turn       </w:t>
        <w:br/>
        <w:t xml:space="preserve">              is in  Christ Jesus  (more  than  “by  the   hand  it on again.  But  in order  to this,      </w:t>
        <w:br/>
        <w:t xml:space="preserve">              grace of Christ  Jesus:” the  grace  which   thou must  be strong in grace—thou   must        </w:t>
        <w:br/>
        <w:t xml:space="preserve">              is laid up  in Christ, the empowering   in-  be a  fellow-sufferer with me in hardships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