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6—13.                             I.   TIMOTHY.                                     (575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unto all them atso that love but    unto    all  them    also   that   have                             </w:t>
        <w:br/>
        <w:t xml:space="preserve">    his  appearing.   ° Do  thy  loved   his   appearing.      9 Do   thy   dili-                           </w:t>
        <w:br/>
        <w:t xml:space="preserve">    diligence  to come  shortly  gence     to   come    shortly     unto    me:                             </w:t>
        <w:br/>
        <w:t xml:space="preserve">    unto  me:    for     Demas   10 for   ¢Demas      forsook    me,   ‘loving    ¢eliv.1s,                 </w:t>
        <w:br/>
        <w:t xml:space="preserve">    hath  forsaken  me,  having  this    present    world,     and    departed    t?¥!™%                    </w:t>
        <w:br/>
        <w:t xml:space="preserve">    loved  this present  world,  unto    Thessalonica;      Crescens    to  Ga-                             </w:t>
        <w:br/>
        <w:t xml:space="preserve">    and  is departed unto Thes-  latia,  Titus   unto   Dalmatia.       1  Only                             </w:t>
        <w:br/>
        <w:t xml:space="preserve">    salonica;  Crescens  to Ga-  ‘Luke     is  with    me.     Take    *  Mark,   »o,iv  14,                </w:t>
        <w:br/>
        <w:t xml:space="preserve">    latia, Titus unto Dalmatia.  and   bring    him   with    thee:   for  he  is *4°8?                     </w:t>
        <w:br/>
        <w:t xml:space="preserve">    N  Only  Luke  is with  me.  profitable    to   me   for   the   ministry.                              </w:t>
        <w:br/>
        <w:t xml:space="preserve">    Take  Mark,  and  bring him                                                                             </w:t>
        <w:br/>
        <w:t xml:space="preserve">    with thee: for he is profit-                                                   Col, iv.                 </w:t>
        <w:br/>
        <w:t xml:space="preserve">    able to me for the ministry.                                                                            </w:t>
        <w:br/>
        <w:t xml:space="preserve">    sent  to Ephesus.    33 The  22 But   * Tychicus    I  sent   to  Ephesus.    U Actear.                 </w:t>
        <w:br/>
        <w:t xml:space="preserve">    eloke that  I left at Troas  13 The    cloak    that   I   left  at   Troas            .                </w:t>
        <w:br/>
        <w:t xml:space="preserve">                                                                                                            </w:t>
        <w:br/>
        <w:t xml:space="preserve">    there is nothing to controvert the doctrines  Roman   province of Illyricum, on the coast               </w:t>
        <w:br/>
        <w:t xml:space="preserve">    of grace: see above) ;—and   (but) not only   of the Adriatic, south of Liburnia.—Theo-                 </w:t>
        <w:br/>
        <w:t xml:space="preserve">    to me  (better than ‘not to me only,’ A. V.,  doret: says, referring  the words  “ loving               </w:t>
        <w:br/>
        <w:t xml:space="preserve">    which  though  true, does not  correctly re-  this present world,” “These  last [Crescens               </w:t>
        <w:br/>
        <w:t xml:space="preserve">    present the  sense), but  also to  all who    and  Titus] are  free from this charge; for               </w:t>
        <w:br/>
        <w:t xml:space="preserve">    have  loved  (who  shall then  be found  to   they were sent by him to preach.”  But this               </w:t>
        <w:br/>
        <w:t xml:space="preserve">    have  loved and  still to be loving: Zoved,   hardly agrees with the necessity of supply-               </w:t>
        <w:br/>
        <w:t xml:space="preserve">    ive. looked forward  with  earnest joy  to)   ing “departed”   from the former  sentence,               </w:t>
        <w:br/>
        <w:t xml:space="preserve">    His appearing  (ver. 1).                      which  verb must  be understood  with both                </w:t>
        <w:br/>
        <w:t xml:space="preserve">      9—22.]   Request to come to Rome.    No-    names:  see  also the  contrast in ver. 12.               </w:t>
        <w:br/>
        <w:t xml:space="preserve">    tices of his own state and that of others:    They  had  certainly  left the  Apostle  of               </w:t>
        <w:br/>
        <w:t xml:space="preserve">    greetings.                                    their own  accord:  why,  does not appear).               </w:t>
        <w:br/>
        <w:t xml:space="preserve">      9  ff] Do  thine endeavour   (so also Tit.  Luke  (see Introd. to Luke’s  Gospel, §  i.)              </w:t>
        <w:br/>
        <w:t xml:space="preserve">    iii.    to come to me  quickly (this desire   is alone with  me   (De  Wette’s  question,               </w:t>
        <w:br/>
        <w:t xml:space="preserve">    that  Timothy  should  come   to  him,  ap-   ‘where then was Aristarchus  [Acts xxvii. 2.              </w:t>
        <w:br/>
        <w:t xml:space="preserve">    pears in ch. i. 4, 8: its reason is    spe-   Col. iv. 10. Philem. 24] ?’ is   which  we                </w:t>
        <w:br/>
        <w:t xml:space="preserve">    ecified): for (I am  almost alone)  Demas     have no means  of answering:   but we may                 </w:t>
        <w:br/>
        <w:t xml:space="preserve">    (mentioned  Col. iv. 14 with  Luke,  as sa-   venture this remark:  a forger, such as De                </w:t>
        <w:br/>
        <w:t xml:space="preserve">    Inting the Colossians, and Philem. 24, also   Wette  supposes the writer of  this Epistle               </w:t>
        <w:br/>
        <w:t xml:space="preserve">    with  Luke  (feat  others], as one  of  the   to be, would  have taken  good  care to ac-               </w:t>
        <w:br/>
        <w:t xml:space="preserve">    Apostle’s fellow-workmen)    deserted  me,    count for him).   Mark   (Col. iy.   note:                </w:t>
        <w:br/>
        <w:t xml:space="preserve">    loving  (i.e. ‘through love of’) this  pre-   Philem. 24.  John Mark,  Acts xv. 38) take                </w:t>
        <w:br/>
        <w:t xml:space="preserve">    sent  world  (“fond   of ease, safety, and   up  (on  thy way),  and  bring  with  thee:                </w:t>
        <w:br/>
        <w:t xml:space="preserve">    security, he chose  rather to luxuriate  at  for  he is to me   useful for the  ministry                </w:t>
        <w:br/>
        <w:t xml:space="preserve">    home,  than  to suffer hardship  with  ime,   (for help to me  in my  apostolic labours).               </w:t>
        <w:br/>
        <w:t xml:space="preserve">    and  help me  to bear  my  present perils.”  But   (apparently a  slight contrast is in-                </w:t>
        <w:br/>
        <w:t xml:space="preserve">    Chrysostom),  and  went   to  Thessalonica    tended  to those above,  who  departed  of                </w:t>
        <w:br/>
        <w:t xml:space="preserve">    (‘his birthplace?  says De   Wette:   so it  their own accord) Tychicus  (sce Eph. vi. 21               </w:t>
        <w:br/>
        <w:t xml:space="preserve">    would  scem  thought  Chrysostom,   above:   note)  I sent  to Ephesus   (on the various                </w:t>
        <w:br/>
        <w:t xml:space="preserve">    but how  ascertained?   He  may  have gone   attempts  to give  an account of  this jour-               </w:t>
        <w:br/>
        <w:t xml:space="preserve">    there for the sake of traffic,     idea the  ney, and  its bearing on the question, whe-                </w:t>
        <w:br/>
        <w:t xml:space="preserve">    mention  of his love of  this world  would   ther  Timothy   was  at  Ephesus   at  this                </w:t>
        <w:br/>
        <w:t xml:space="preserve">    seem  to support);  Crescens  (not  named    time,  see Introd. to this Epistle, § i. 5).               </w:t>
        <w:br/>
        <w:t xml:space="preserve">   elsewhere.    He   is said  traditionally to            18.] The  cloak  (some,  as early                </w:t>
        <w:br/>
        <w:t xml:space="preserve">   have  preached  the  Gospel in Galatia, and   as  Chrysostom,  who   mentions  the  view,                </w:t>
        <w:br/>
        <w:t xml:space="preserve">   more  recently, to have founded the church    thought   this word   signified a  bag,  in                </w:t>
        <w:br/>
        <w:t xml:space="preserve">   at Vienne  in Gaul:  this latter interpreta-  which  the  books were:  so the Syriac Ver-                </w:t>
        <w:br/>
        <w:t xml:space="preserve">   tion  of  Galatia  Theodoret   also adopts.   sion renders it: but it is against this                    </w:t>
        <w:br/>
        <w:t xml:space="preserve">   All this traditional fabric probably  raised  as indeed Bengel  remarks,  that the books                 </w:t>
        <w:br/>
        <w:t xml:space="preserve">   by  conjecture on this passage)  to Galatia   should be afterwards  mentioned.   It would                </w:t>
        <w:br/>
        <w:t xml:space="preserve">   (see Introd, to Gal. § ii.   Titus (Introd.   be unnatural,  in case a bag  of books had                 </w:t>
        <w:br/>
        <w:t xml:space="preserve">   to  Titus, § i.) to Dalmatia   (part of the   been  left behind, to ask a friend to bring.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