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§im.]           FOR     WHAT       READERS          WRITTEN.          [intropuctioy.                      </w:t>
        <w:br/>
        <w:t xml:space="preserve">                                                                                                            </w:t>
        <w:br/>
        <w:t xml:space="preserve">  designated.      Tho   expression     of  ch. i. 18,  “not   with   corruptible   things,                 </w:t>
        <w:br/>
        <w:t xml:space="preserve">  silver  or gold,   were   ye  redeemed    out  of  your   foolish   behaviour    handed                   </w:t>
        <w:br/>
        <w:t xml:space="preserve">  down   from    your  fathers,”    may   seem    ambiguous,     and   has   in fact  been                  </w:t>
        <w:br/>
        <w:t xml:space="preserve">  quoted   on   both   sides:   but  it  seems    to me    to point    the  same   way    as                </w:t>
        <w:br/>
        <w:t xml:space="preserve">  those  others:   the  Apostle    would    hardly   have   characterized    all  that  the                 </w:t>
        <w:br/>
        <w:t xml:space="preserve">  Jew   left to  become    a Christian    by  such  a  name.                                                </w:t>
        <w:br/>
        <w:t xml:space="preserve">     6.  Steiger  has  given  a  list of sttch churches    as would    be comprehended                      </w:t>
        <w:br/>
        <w:t xml:space="preserve">  under   the address   in ch.  i. 1, Pontus,  Galatia,   Cappadocia,    Asia,   Bithynia.                  </w:t>
        <w:br/>
        <w:t xml:space="preserve">  ‘The  provinces    here  named    proceed    in order   from   N.E.   to S.  aud  W.:    a                </w:t>
        <w:br/>
        <w:t xml:space="preserve">  circumstance     which   will  be   of  some   interest   in  our   enquiry   as  to  the                 </w:t>
        <w:br/>
        <w:t xml:space="preserve">  place  of  writing’,     The   first of  them,    Pontus,    stretched    from   Colchis                  </w:t>
        <w:br/>
        <w:t xml:space="preserve">  and  Lesser   Armenia     to  the mouth    of  the  river  Halys,   and  was   rich  both                 </w:t>
        <w:br/>
        <w:t xml:space="preserve">  in  soil and   in  commercial     towns.     It was    the country    of  the  Christian                  </w:t>
        <w:br/>
        <w:t xml:space="preserve">  Jew   Aquila.     Next    comes    Garatia,     to  which   St.  Paul   paid  two   visits                </w:t>
        <w:br/>
        <w:t xml:space="preserve">  (Acts   xvi. 6, Gal,  iv.  13 ff:  Acts   xviii, 23,  xix.  1 ff.), founding   and   con-                 </w:t>
        <w:br/>
        <w:t xml:space="preserve">  firming   churehes.     After   him,  his  companion     Crescens   went   on  a mission                  </w:t>
        <w:br/>
        <w:t xml:space="preserve">  there  (2  Tim.   iv. 10).    Its  ecclesiastical    metropolis    was   in  after   time                 </w:t>
        <w:br/>
        <w:t xml:space="preserve">  Ancyra.      Further    particulars   respecting     it will  be  found   in  the Intro-                  </w:t>
        <w:br/>
        <w:t xml:space="preserve">  duction   to the  Epistle   to  the  Galatians,   §  ii.                                                  </w:t>
        <w:br/>
        <w:t xml:space="preserve">     7. Next    in  order   comes   Cavpapocia,       couth   but  returning    somewhat                    </w:t>
        <w:br/>
        <w:t xml:space="preserve">  to the E.,  where   in  after  times  the  towns   of  Nyssa   and  Cwsarea    gave   the                 </w:t>
        <w:br/>
        <w:t xml:space="preserve">  chureh   a Gregory     and  a Basil,  and  whence    (see  Acts   ii. 9) Jews   came   up                 </w:t>
        <w:br/>
        <w:t xml:space="preserve">  to the  feasts  in Jernsalem,    who    might   well  have   earried   back  the  know-                   </w:t>
        <w:br/>
        <w:t xml:space="preserve">  ledge  of  Christianity,   and   have   founded    churches.      Next,   going   south-                  </w:t>
        <w:br/>
        <w:t xml:space="preserve">  ward   and  westward,     we  have   proconsular    Asra,   ineluding    Mysia,   Lydia,                  </w:t>
        <w:br/>
        <w:t xml:space="preserve">  Caria,   Phrygia,    Pisidia,   and   Lycaonia,—containing           the   churehes     of                </w:t>
        <w:br/>
        <w:t xml:space="preserve">  Tconium    where    Paul   and   Barnabas     preached     (Acts   xiv.  1  ff), Lystra,                  </w:t>
        <w:br/>
        <w:t xml:space="preserve">  the  birthplace    of  Timotheus,     where    St.  Paul  was    stoned   by  the   Jews                  </w:t>
        <w:br/>
        <w:t xml:space="preserve">  (Acts  xiv.  8—19,     xvi.  1, 2;  2  Tim.  iii. 11),—Derbe,       the   birthplace    of                </w:t>
        <w:br/>
        <w:t xml:space="preserve">  Caius,   where    many    were    made     disciples   (Acts   xiv.  20  f.;  xx.  4),—                   </w:t>
        <w:br/>
        <w:t xml:space="preserve">  Antioch    in  Pisidia,  where    St.  Paul   converted     many    Gentiles,   but  was                  </w:t>
        <w:br/>
        <w:t xml:space="preserve">  driven   out by   the Jews    (Acts   xiii, 14 ff, 48):       returned   however,     and                 </w:t>
        <w:br/>
        <w:t xml:space="preserve">  confirmed    the churches     (ib. xiv.  21—23),—then        Miletus,    on  the  Carian                  </w:t>
        <w:br/>
        <w:t xml:space="preserve">  coast, where    from    Acts   xx.   17,  2  Tim.   iv,  20,  there   must   have   been                  </w:t>
        <w:br/>
        <w:t xml:space="preserve">  Christian   brethren,—Phrygia,         where     St.  Paul    preached     on  both   his                 </w:t>
        <w:br/>
        <w:t xml:space="preserve"> journeys    to  Galatia    (Acts   xvi.  6, xviii,  23),—then      along   the  banks    of                </w:t>
        <w:br/>
        <w:t xml:space="preserve">  the  Lycus,     Laodicea,    Hierapolis,     and   Colossi,     celebrated    Chris                       </w:t>
        <w:br/>
        <w:t xml:space="preserve">  churches,    to   which    he   wrote    his   Colossian     Epistle,   whose    leaders                  </w:t>
        <w:br/>
        <w:t xml:space="preserve">  Archippus     and   Epaphras,—whose          member     Onesimus      are  well   known                   </w:t>
        <w:br/>
        <w:t xml:space="preserve">  to  us   (Col.  i. 7,    iv.   12  f,  17;   Philem.    2,  10),—where        erroncons                   </w:t>
        <w:br/>
        <w:t xml:space="preserve">  doctrines   and  Inkewarmness       in the  faith  soon  became    prevalent    (Col.  ii,                </w:t>
        <w:br/>
        <w:t xml:space="preserve">  Rev.     iii.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an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3 See below,  § iv. par. 17.                                               </w:t>
        <w:br/>
        <w:t xml:space="preserve">           241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