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INTRODUCTION.      ]              REVELATION.                                 (em.  xxu.°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I   have   confessed    my    inability  to  assign   one,   however     plausible    and         </w:t>
        <w:br/>
        <w:t xml:space="preserve">           attractive  the  guesses   of  expositors   may   have   been.                                   </w:t>
        <w:br/>
        <w:t xml:space="preserve">              18.  The   result   of  such  a  method    of  interpretation    may    be apparent           </w:t>
        <w:br/>
        <w:t xml:space="preserve">           want   of system   ; but   I submit   that  it is the only   way  which   will conduct           </w:t>
        <w:br/>
        <w:t xml:space="preserve">          us  safely   as far as  we  go,  and   which   will  prevent    us  from  wresting    the         </w:t>
        <w:br/>
        <w:t xml:space="preserve">           text  to make   it suit  a preconceived     scheme.      This  latter  fault seemed    to        </w:t>
        <w:br/>
        <w:t xml:space="preserve">          me   so glaring   and   so frequent    in our  expositors    of the  historical   school,         </w:t>
        <w:br/>
        <w:t xml:space="preserve">          and   inspired    me  with   snch    disgust,  that   I determined     my   own    pages          </w:t>
        <w:br/>
        <w:t xml:space="preserve">          shonld    not   contain   a  single   instance   of  it, if I  could  help   it.  And    I        </w:t>
        <w:br/>
        <w:t xml:space="preserve">          venture    to hope   that  the  determination     has  been   carried  out.                       </w:t>
        <w:br/>
        <w:t xml:space="preserve">              19.  The   course  which    I have   taken,   that  of  following    the  text  itself        </w:t>
        <w:br/>
        <w:t xml:space="preserve">          under   the  guidance    of  Scripture   analogy,   naturally   led to  the recognition           </w:t>
        <w:br/>
        <w:t xml:space="preserve">          of  certain  landmarks,    or  fixed  points,   giving  rise to  canous   of interpreta-          </w:t>
        <w:br/>
        <w:t xml:space="preserve">          tion, which    I maintain   are  not  to be departed    from.    Snch  are  for instance          </w:t>
        <w:br/>
        <w:t xml:space="preserve">          the  following:                                                                                   </w:t>
        <w:br/>
        <w:t xml:space="preserve">             20.  The    close connexion      between    our  Lord’s   prophetic     discourse   on         </w:t>
        <w:br/>
        <w:t xml:space="preserve">          the  Mount    of  Olives,   and   the  line  of apocalyptie     prophecy,    cannot   fail        </w:t>
        <w:br/>
        <w:t xml:space="preserve">          to have   struck   every  student   of  Scripture.     If  it be suggested    that  such          </w:t>
        <w:br/>
        <w:t xml:space="preserve">          connexion     may  be  merely   apparent,    and  we  subject   it to the  test of  more          </w:t>
        <w:br/>
        <w:t xml:space="preserve">          accurate    examination,      our   first impression     will  I  think   become     con-         </w:t>
        <w:br/>
        <w:t xml:space="preserve">           tinually  stronger,   that  the   two,  being   revelations    from   the   same   Lord          </w:t>
        <w:br/>
        <w:t xml:space="preserve">          concerning     things   to  come,   and   those  things    being   as  it seems    to me          </w:t>
        <w:br/>
        <w:t xml:space="preserve">          bound    by  the  fourfold   ery,  Come,   which   introduces    the seals, to the  same          </w:t>
        <w:br/>
        <w:t xml:space="preserve">          reference    to  Christ's   coming,   must,   corresponding      as  they   do  in order          </w:t>
        <w:br/>
        <w:t xml:space="preserve">          and  significance,   answer    to one  another   in detail  ; and   thus  the  discourse          </w:t>
        <w:br/>
        <w:t xml:space="preserve">          in Matt.   xxiv.  becomes,    as  Mr.  Isaac   Williams    has  truly  named    it, “ the         </w:t>
        <w:br/>
        <w:t xml:space="preserve">          anchor   of  apocalyptic   interpretation   :”  and,  I may   add,   the touchstone    of         </w:t>
        <w:br/>
        <w:t xml:space="preserve">          apocalyptic    systems.     If  its guidance    be  not  followed   in  the  interpreta-          </w:t>
        <w:br/>
        <w:t xml:space="preserve">          tion  of the  seals:   if any  other   than   our  Lord   is he  that  goes   forth  con-         </w:t>
        <w:br/>
        <w:t xml:space="preserve">          quering    and  to  conquer,   then,  though    the  subsequent    interpretation    may          </w:t>
        <w:br/>
        <w:t xml:space="preserve">          have   occasional   points   of  contact   with   truth,  and   may   thus  be  in  parts         </w:t>
        <w:br/>
        <w:t xml:space="preserve">          profitable   to  us,  the  system    is an   erroneous    one,   and,  as   far as  it  is        </w:t>
        <w:br/>
        <w:t xml:space="preserve">          concerned,    the  true  key   to the  book   is lost.                                            </w:t>
        <w:br/>
        <w:t xml:space="preserve">             21,  Another     such  landmark     is found   IJ believe  in the  interpretation   of         </w:t>
        <w:br/>
        <w:t xml:space="preserve">          the  sizth  seal:  if  it be  not   indeed   already   laid  down    in what   has   just         </w:t>
        <w:br/>
        <w:t xml:space="preserve">          been   said.    We   all know    what   that  imagery   means    in the  rest  of Serip-          </w:t>
        <w:br/>
        <w:t xml:space="preserve">          ture.    Any    system   which   requires   it  to belong    to  another    period  than          </w:t>
        <w:br/>
        <w:t xml:space="preserve">          the   close  approach    of  the  great   day   of the   Lord,   stands   thereby   self-         </w:t>
        <w:br/>
        <w:t xml:space="preserve">          condemned.        I may    illustrate  this   by  reference    to Mr.    Elliott’s  con-          </w:t>
        <w:br/>
        <w:t xml:space="preserve">          tinuous    historical   system,    which    requires    that   it  should    mean     the         </w:t>
        <w:br/>
        <w:t xml:space="preserve">          downfall    of Paganism     under    Constantine.      A   more   notable   instance   of         </w:t>
        <w:br/>
        <w:t xml:space="preserve">          inadequate    interpretation    cannot   be  imagined.                                            </w:t>
        <w:br/>
        <w:t xml:space="preserve">             22.   Closely   connected    with  this  last  is another    fixed  point   in  inter-         </w:t>
        <w:br/>
        <w:t xml:space="preserve">          pretation.     As   the  seven    seals,  so  the  seven   trumpets    and   the   seven          </w:t>
        <w:br/>
        <w:t xml:space="preserve">                   852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