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1G   26                              NEBREWS.                                          611             </w:t>
        <w:br/>
        <w:t xml:space="preserve">                                                                                                            </w:t>
        <w:br/>
        <w:t xml:space="preserve">    AUTITORIZED       VERSION.         AUTHORIZED       VERSION     REVISED.                                </w:t>
        <w:br/>
        <w:t xml:space="preserve">    heat   any  time, Sit on  my) hath    he  said   at   any    time,   * Sit   on  xPrscs.1.              </w:t>
        <w:br/>
        <w:t xml:space="preserve">    right  hand,  until  I make   my    right    hand,   until   I   make    thine      ati eit,            </w:t>
        <w:br/>
        <w:t xml:space="preserve">    thine enemies thy footstool ? enemies    thy   footstool?      1  ¥ Are   they    44  Sark              </w:t>
        <w:br/>
        <w:t xml:space="preserve">    M4 Are  they not  all minis-  not   all ministering     spirits,  sent   forth  ven  sh. Luke           </w:t>
        <w:br/>
        <w:t xml:space="preserve">    tering spirits, sent forth to for   ministry      on   account      of   them     kxi«                  </w:t>
        <w:br/>
        <w:t xml:space="preserve">    minister for them  who shall  who    shall  be  “heirs   of salvation?            il. 3                 </w:t>
        <w:br/>
        <w:t xml:space="preserve">    be heirs of salvation?           II.   1 Therefore     we   ought     to  give    *                     </w:t>
        <w:br/>
        <w:t xml:space="preserve">      IL,  * Therefore we  ought                                                                            </w:t>
        <w:br/>
        <w:t xml:space="preserve">    to give  the  more   earnest                                                                            </w:t>
        <w:br/>
        <w:t xml:space="preserve">          Luke i.   11.0,18, Acts    &amp;c. &amp; xxvii.                                          10,              </w:t>
        <w:br/>
        <w:t xml:space="preserve">                                                       Rom.  vill.  Tit.fl.7, James    1 Pet.itl.7,         </w:t>
        <w:br/>
        <w:t xml:space="preserve">    whelmed,  and  poureth   ont  his complaint     to the word  « ministers”   in ver. 7.                  </w:t>
        <w:br/>
        <w:t xml:space="preserve">    before the Lord.”   It was probably  written    word, signifying “pertaining   to the minis.            </w:t>
        <w:br/>
        <w:t xml:space="preserve">    during  the  Babylonian  exile (compare  vv.   try,”  is used  in  the  Septuagint  of  any             </w:t>
        <w:br/>
        <w:t xml:space="preserve">    14, 15) by one who   “waited  for the conso-   thing  pertaining  to the ministers  or their            </w:t>
        <w:br/>
        <w:t xml:space="preserve">    lation of Israel.”  That consolation  was to   service; the instruments,  vessels, garments,            </w:t>
        <w:br/>
        <w:t xml:space="preserve">    be found  only  in  Israel’s covenant   God,   or offerings for the ministry: here, of                  </w:t>
        <w:br/>
        <w:t xml:space="preserve">    and  the Messiah   Israel’s deliverer.  And    devoted  to or belonging  to the ministry  of            </w:t>
        <w:br/>
        <w:t xml:space="preserve">    the trust  of  Israel in this her  Deliverer   God)    spirits             beings,  even  as            </w:t>
        <w:br/>
        <w:t xml:space="preserve">    was  ever direeted  to  the comfort  of  her   God   Himself,   but  distinguished  by  the             </w:t>
        <w:br/>
        <w:t xml:space="preserve">    sons under  the  immediate   trouble  of the   epithet presiding.   ‘The idea of “ angels of            </w:t>
        <w:br/>
        <w:t xml:space="preserve">    time, be that what   it might.   As genera-    service”  or  “of  the ministry,” is familiar            </w:t>
        <w:br/>
        <w:t xml:space="preserve">    tions went on, more  and  more was  revealed   to the rabbis), sent forth (it is the present            </w:t>
        <w:br/>
        <w:t xml:space="preserve">    of the Messiah’s  offiee and  work, and  the   participle, so also in Rev. v. 6 he  does not            </w:t>
        <w:br/>
        <w:t xml:space="preserve">    hearts of God’s  people entered  deeper  and   mean  that angels  have before now,  in insu-            </w:t>
        <w:br/>
        <w:t xml:space="preserve">    deeper  into the consolation  to be  derived   luted cases, been  sent forth, but that they             </w:t>
        <w:br/>
        <w:t xml:space="preserve">    from the  hope of  His coming.   Here  then    are ever thus  being sent forth,—it  is their            </w:t>
        <w:br/>
        <w:t xml:space="preserve">    we  have this sorrowing   one  casting him-    normal  work  and  regular duty  through  all            </w:t>
        <w:br/>
        <w:t xml:space="preserve">    self on the  mercy  of the  great Deliverer,   the ages of time)  for ministry  (in order to            </w:t>
        <w:br/>
        <w:t xml:space="preserve">    and extolling his faithfulness and firmness    the  ministration   which   is  their  work.             </w:t>
        <w:br/>
        <w:t xml:space="preserve">    over, and   as distinguished  from,  all the   The  A.  V., “sent   forth  to minister   for            </w:t>
        <w:br/>
        <w:t xml:space="preserve">    works  of His hands.   To  apply then  these   them,”  gives a wrong  idea of the meaning.              </w:t>
        <w:br/>
        <w:t xml:space="preserve">    words  to the Redeemer,   is to use them  in   The  ménistry  is not a  waiting  upon  men,             </w:t>
        <w:br/>
        <w:t xml:space="preserve">    their sense of strictest propriety).           but a fulfilment of their office as ministers            </w:t>
        <w:br/>
        <w:t xml:space="preserve">    18.] But  (the  contrast is again  taken up    of God.   See  Rom.   xiii.   Compare   with             </w:t>
        <w:br/>
        <w:t xml:space="preserve">    from ver, 8) to whom   of  the angels  hath    this expression Col.i.7, “a faithful minister            </w:t>
        <w:br/>
        <w:t xml:space="preserve">    He  (God, as before) ever said, Sit thou  on   of  Christ on  your behalf”)   on  behalf of             </w:t>
        <w:br/>
        <w:t xml:space="preserve">    my right  hand until  I place thine enemies    those  who  are about   to inherit salvation             </w:t>
        <w:br/>
        <w:t xml:space="preserve">    (as) 8  footstool  (the allusion  is to  the   (in the  highest  sense—cternal   silvation :            </w:t>
        <w:br/>
        <w:t xml:space="preserve">    custom  of putting  the feet on the necks of   not, as Kuinoel   and  others, “ deliverance             </w:t>
        <w:br/>
        <w:t xml:space="preserve">    eonquered   enemies, sce  Josh. x. 24f.)  of   from  dangers  2” in so solemn  a  reference,            </w:t>
        <w:br/>
        <w:t xml:space="preserve">    thy feet?   Hardly  any  Psalm  is so  often   that  meaning   would  be  quite  beside the             </w:t>
        <w:br/>
        <w:t xml:space="preserve">    quoted  in the New  Test. with  reference to   Porpose.   ‘Those spoken  of are the elect of            </w:t>
        <w:br/>
        <w:t xml:space="preserve">    Christ, as Ps. cx.   And   no  Psalm   more     tod, they who   love  Him,  and  for whom               </w:t>
        <w:br/>
        <w:t xml:space="preserve">    clearly finds  its ultimate  reference  and    all things work  together for good, even the             </w:t>
        <w:br/>
        <w:t xml:space="preserve">    completion  only  in Christ, as even   those   principalities and powers in heavenly places.            </w:t>
        <w:br/>
        <w:t xml:space="preserve">    confess, who   qnestion   its being  imme-     And  if it be said, that the ministration of             </w:t>
        <w:br/>
        <w:t xml:space="preserve">    diately addressed to Him  at first: and  re-   angels has often  been  used  for other  im-             </w:t>
        <w:br/>
        <w:t xml:space="preserve">    gard  the argument    of our   Lord  to  the   mediate  purposes  than  the  hehoof  of the             </w:t>
        <w:br/>
        <w:t xml:space="preserve">    Pharisees founded  on  this place, as merely   elect, we may  answer, that all those things             </w:t>
        <w:br/>
        <w:t xml:space="preserve">    one grounded  on  coneession  on both  sides.  may   well come   under   the  ministry,  on             </w:t>
        <w:br/>
        <w:t xml:space="preserve">    On  the theocratic principle of  interpreta    account  of  them   who  shall  be  heirs of             </w:t>
        <w:br/>
        <w:t xml:space="preserve">    tion, there is not the slightest difficulty    salvation : for all things  are theirs;  and             </w:t>
        <w:br/>
        <w:t xml:space="preserve">    the application of the words direetly to       for them,  in and  as united  to  Christ, all            </w:t>
        <w:br/>
        <w:t xml:space="preserve">    who  is (and  was  ever  regarded,  even  in   events  are  ordered)?    Thus   the Son  of             </w:t>
        <w:br/>
        <w:t xml:space="preserve">    Davyid’s time) Israel’s King, the Head  and    God  is proved superior to the  angels—i.  e.            </w:t>
        <w:br/>
        <w:t xml:space="preserve">    Chief of the theoeraey.        And  see this   to the highest. of ereated  heings:  who, so             </w:t>
        <w:br/>
        <w:t xml:space="preserve">    further earried out in the note on  ch. v. 6.  far from  being  equal  with  Hin,  worship              </w:t>
        <w:br/>
        <w:t xml:space="preserve">             14.] Are   they  not  all  (all the   Him,  and  serve His purposes.                           </w:t>
        <w:br/>
        <w:t xml:space="preserve">    angels) ministering  (in reference probably      Cnap.   II, 1—4.]    Practical   inference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