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nV.  1.                             HEBREWS.                                          637               </w:t>
        <w:br/>
        <w:t xml:space="preserve">                                                                                                            </w:t>
        <w:br/>
        <w:t xml:space="preserve">   AUTHORIZED       VERSION,    |     AUTHOR        D  VERSION     REV     ED.                              </w:t>
        <w:br/>
        <w:t xml:space="preserve">   was  hegrieved  forty years?   with    whom     was    Ile   grieved     forty                           </w:t>
        <w:br/>
        <w:t xml:space="preserve">   was  it not with  them  that                                                                             </w:t>
        <w:br/>
        <w:t xml:space="preserve">   had  sinned, whose  carcases  years?     was    it  not   with    them    that                           </w:t>
        <w:br/>
        <w:t xml:space="preserve">   fell  in   the  wilderness?   sinned,    *whose      eareases    fell  in  the  *¥ey.2'                  </w:t>
        <w:br/>
        <w:t xml:space="preserve">    18 dud  to whom   sware  he) ilderness?        18  And   tto  whom     sware     &amp;                      </w:t>
        <w:br/>
        <w:t xml:space="preserve">   that  they should  not enter   He  that    they   should    not   enter   into  +S     ‘1  Gor,          </w:t>
        <w:br/>
        <w:t xml:space="preserve">   that  believed  but to ™ them| his rest, but   to  them   that   disobeyed?      *    Sude 5.            </w:t>
        <w:br/>
        <w:t xml:space="preserve">                                                                                          cut.              </w:t>
        <w:br/>
        <w:t xml:space="preserve">   we  sce that they could  not}19  4 And    thus   we   sce  that  they   could   »+-iv.6.                 </w:t>
        <w:br/>
        <w:t xml:space="preserve">   enter  in  because   of  un-  not  enter   in  because    of  unbelief.                                  </w:t>
        <w:br/>
        <w:t xml:space="preserve">   belief.                          IV.    ! Let   *us   therefore    fear,  lest, acb.xi.1.                </w:t>
        <w:br/>
        <w:t xml:space="preserve">      IV,  1 Let  us  therefore                                                                             </w:t>
        <w:br/>
        <w:t xml:space="preserve">   fear, lest, a promise  being | 1 promise    being   still left  us  of enter-                            </w:t>
        <w:br/>
        <w:t xml:space="preserve">   left us of entering  into his ing   into   his   rest,  any    one    of  you                            </w:t>
        <w:br/>
        <w:t xml:space="preserve">   seem  to come   you  should             seem   to have   come    short   of it.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must  in English be  expressed by is because      Cuap.  IV.  1—18.]    In the Son;  Isract              </w:t>
        <w:br/>
        <w:t xml:space="preserve">   is ‘Oud? in the A. V, in the manner   above    ente    ato the true rest of God.    On  the              </w:t>
        <w:br/>
        <w:t xml:space="preserve">   the jected, an assertion) with  wuom    was    aingling   of the  hortatory form  with  the              </w:t>
        <w:br/>
        <w:t xml:space="preserve">   He  offended  forty years (see on vv. 9, 10,   progress  of  the argument,   see  the sum-               </w:t>
        <w:br/>
        <w:t xml:space="preserve">   and  the  consonance,  in the  connexion  of   minty at ¢                  1.) Let  us fear              </w:t>
        <w:br/>
        <w:t xml:space="preserve">   forty years  with  the  verb, with  that  in   therefore  (this form of expressing the   ean-            </w:t>
        <w:br/>
        <w:t xml:space="preserve">   the   Psalm,  whieh   was   there  departed    tion seems  purposely   chosen to express the             </w:t>
        <w:br/>
        <w:t xml:space="preserve">   from)?   was   it  not   with   those   who    fear and trembling,  Phil.     ii.12, which               </w:t>
        <w:br/>
        <w:t xml:space="preserve">   sinned, whose  carcases  (literally,           every servant  of     God,        free from               </w:t>
        <w:br/>
        <w:t xml:space="preserve">   of the bedy, but especially the I     taken    slavish terror         xiety, onght to work               </w:t>
        <w:br/>
        <w:t xml:space="preserve">   also for the legs and arms, i.e. limbs: pro-   out  his salvation), lest, a promise  being               </w:t>
        <w:br/>
        <w:t xml:space="preserve">   bably  with the  meaning   that their bodies   still left  us   (notice the  present—not                 </w:t>
        <w:br/>
        <w:t xml:space="preserve">   shonld fall and  perish  limb from  limb  in   “having   been  left us.”  On   the force of              </w:t>
        <w:br/>
        <w:t xml:space="preserve">   the  wilderness:  so Beza:   “ By this word    this present, very  much  of the  argument                </w:t>
        <w:br/>
        <w:t xml:space="preserve">   is signified not so nmch that they  died by    rests) of entering   into His  rest (it is to             </w:t>
        <w:br/>
        <w:t xml:space="preserve">   the  ordinary means,  or by any  plague,  as   be observed,  that in the arguinent  in this              </w:t>
        <w:br/>
        <w:t xml:space="preserve">   that they feil in the desert by their bodies   chapter,  the Writer  departs from  the pri-              </w:t>
        <w:br/>
        <w:t xml:space="preserve">   gradually  wasting away  ”) fell in the wil-   mary  sense of the words  “my  rest”? in the              </w:t>
        <w:br/>
        <w:t xml:space="preserve">   derness   (sce Cor.  x. 5. ‘The words   here   Psulm,  and  lays stress on ZZis, making  it              </w:t>
        <w:br/>
        <w:t xml:space="preserve">   are exactly those of   Numb. xiv. 29. Agaiu,   God's   rest, thie rest into which God   has              </w:t>
        <w:br/>
        <w:t xml:space="preserve">   we   must  remember,   in  explaining  these   entered ; see below   on ver. 10.  And  this              </w:t>
        <w:br/>
        <w:t xml:space="preserve">   words, that  the Writer   is not bearing  in   is very important  as  to the   nature   the              </w:t>
        <w:br/>
        <w:t xml:space="preserve">   mind  at  this moment   the exceptions,  but   rest in  qnestion,  us  importing,  not  the              </w:t>
        <w:br/>
        <w:t xml:space="preserve">   speaking  generally)?  And  to whom   sware    land  of Canaan,  but  the  heavenly   home               </w:t>
        <w:br/>
        <w:t xml:space="preserve">   He  that  they should   not enter  into His    which  that  earthly  rest mystically  fore-              </w:t>
        <w:br/>
        <w:t xml:space="preserve">   rest, except to  those who  disobeyed  (not,   shadowed.    Of conrse all references of the              </w:t>
        <w:br/>
        <w:t xml:space="preserve">   as A, V., “believed  not :” this was a  fact,  rest spoken   of  to  the period  after  the              </w:t>
        <w:br/>
        <w:t xml:space="preserve">   and  was indeed  the root of their disobedi-   destruction  of  Jerusalem,  as Hammond,                  </w:t>
        <w:br/>
        <w:t xml:space="preserve">   ence)?        19.] And  [thus]  we see  that   or to the cessation of Levitieal ordinances,              </w:t>
        <w:br/>
        <w:t xml:space="preserve">   they  were  not able  to enter in  (howe       as Michaelis, are inadequate and  out of the              </w:t>
        <w:br/>
        <w:t xml:space="preserve">   mueh  they  desired it: they were  ineapaci-   question), any found, of you the great trial              </w:t>
        <w:br/>
        <w:t xml:space="preserve">   tated by not  fulfilling   condition  of in-   of all shall take place, been used failed in              </w:t>
        <w:br/>
        <w:t xml:space="preserve">   heriting all God’s promises,  belief and re-   to have fear,” the second promise,  here and              </w:t>
        <w:br/>
        <w:t xml:space="preserve">   sulting obedience)   on account  of unbelief   moderns to; andof purpose. A similar change               </w:t>
        <w:br/>
        <w:t xml:space="preserve">   (see above  on ver. 12,  This verse forms  a   veying  indeed x. sterner and  in  Rom. xiv.              </w:t>
        <w:br/>
        <w:t xml:space="preserve">    kind of ‘quod  erat  demoustrandum’     [as   13) appear  (sce below) to have fallen short              </w:t>
        <w:br/>
        <w:t xml:space="preserve">   Ebrard],   clenching  the  argument   which                                                              </w:t>
        <w:br/>
        <w:t xml:space="preserve">   has  been  proceeding  since ver.  12.  The                                                              </w:t>
        <w:br/>
        <w:t xml:space="preserve">   Writer  now  proceeds  to make  another  use                                                             </w:t>
        <w:br/>
        <w:t xml:space="preserve">   of  the example   on which  he  has beeu  so                                                             </w:t>
        <w:br/>
        <w:t xml:space="preserve">   long dwelling).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