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2-7.                                  HEBREWS.                                         639              </w:t>
        <w:br/>
        <w:t xml:space="preserve">                                                                                                            </w:t>
        <w:br/>
        <w:t xml:space="preserve">    AUTHORIZED       VERSION.   |      AUTHORIZED       VERSION     REVISED.                                </w:t>
        <w:br/>
        <w:t xml:space="preserve">                                  finished    from    the  foundation      of  the                          </w:t>
        <w:br/>
        <w:t xml:space="preserve">    finished from   the founda-              4  For   He    hath    spoken    in  a                         </w:t>
        <w:br/>
        <w:t xml:space="preserve">    tion of  the world.    * For  eertain   place    of  the  seventh     day   on                          </w:t>
        <w:br/>
        <w:t xml:space="preserve">    he spake  in a certain place                                                                            </w:t>
        <w:br/>
        <w:t xml:space="preserve">    Of  the seventh day  on  this                 4And     God     did   rest   on  4¢rsit2                 </w:t>
        <w:br/>
        <w:t xml:space="preserve">    wise,  And   God   did  rest  this   wise,                                        weal,                 </w:t>
        <w:br/>
        <w:t xml:space="preserve">    the  seventh  day from   all  the  seventh     day   from   all  his  works.                            </w:t>
        <w:br/>
        <w:t xml:space="preserve">    his works.   * And   in this  5 And     in  this   place   again,    If  they                           </w:t>
        <w:br/>
        <w:t xml:space="preserve">    place again,  If  they shall                  into   my   rest.     © Seeing                            </w:t>
        <w:br/>
        <w:t xml:space="preserve">    crit   into my wait   6 ae   shall    enter   still remaineth     that  some                            </w:t>
        <w:br/>
        <w:t xml:space="preserve">    ing therefore  it remainel              mes                                                             </w:t>
        <w:br/>
        <w:t xml:space="preserve">    that procs            there. | therefore  it       and     they    to  whom     ¢+-s.19                 </w:t>
        <w:br/>
        <w:t xml:space="preserve">    in, and   they to  whom   it  it was   first  preached     entered    not   in                          </w:t>
        <w:br/>
        <w:t xml:space="preserve">    was first preached   entered  because    of  disobedience     : 7  again,   he                          </w:t>
        <w:br/>
        <w:t xml:space="preserve">    not in because of  unbelief :                                                                           </w:t>
        <w:br/>
        <w:t xml:space="preserve">    7 again, he limiteth a  cer-  limiteth     a  certain    day,    sayi       in                          </w:t>
        <w:br/>
        <w:t xml:space="preserve">    tain day, saying  in David,   David,    after  so long   a  time,   To-day    ;                         </w:t>
        <w:br/>
        <w:t xml:space="preserve">    To  day,  after  so  tong  a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ings disenssed in my  Gr. Test.) the  works    spoken  of   yet future:  it being of no im-             </w:t>
        <w:br/>
        <w:t xml:space="preserve">    (viz. of God: an  expression borrowed  from    port to the present argument,  whether  that,            </w:t>
        <w:br/>
        <w:t xml:space="preserve">    the citation  which  follows)  were  consti-   fature is of an affirmative or negative pro-             </w:t>
        <w:br/>
        <w:t xml:space="preserve">    tuted (i. e, finished) from the  foundation    position:  the negative denunciation  in fact            </w:t>
        <w:br/>
        <w:t xml:space="preserve">    of the world  (i. c.  substantiated  in next   implying  in itself the    that some  would              </w:t>
        <w:br/>
        <w:t xml:space="preserve">    verse, though  God   Himself  had  not  that   enter therein).       6.] Since  then it yet             </w:t>
        <w:br/>
        <w:t xml:space="preserve">    rest to enter into, and did  not  mean  this   remains   (this is the  sense in  all places             </w:t>
        <w:br/>
        <w:t xml:space="preserve">    by  my   rest, but  had   entered  into  the   where  the word  is used : remains over, not             </w:t>
        <w:br/>
        <w:t xml:space="preserve">    rest_ of which  He   speaks:  the key-verse    having  been  previously  exhausted.    ‘The             </w:t>
        <w:br/>
        <w:t xml:space="preserve">    to this being  ver.  10).          4.) Sub-    time indicated  by the present  here is that             </w:t>
        <w:br/>
        <w:t xml:space="preserve">    stantiation  of  the  last  assertion,  For    following on  the  threat above)  that some              </w:t>
        <w:br/>
        <w:t xml:space="preserve">    he  (God,  not Moses,   nor  the scripture:    enter into it (viz. by the very expectation              </w:t>
        <w:br/>
        <w:t xml:space="preserve">    see ch.  xiii. 5) hath  spoken  somewhere      implied  in the  terms  of the  exclusion—               </w:t>
        <w:br/>
        <w:t xml:space="preserve">    (see above   on ch,  ii. 6) concerning   the   “These   shall not :”  therefore  there  are             </w:t>
        <w:br/>
        <w:t xml:space="preserve">    seventh  day  on this wise, And  God rested    that  shall:  because,  the  entering  in of             </w:t>
        <w:br/>
        <w:t xml:space="preserve">    (the  rest  here   spoken  of  must  not. be   some  being  a  portion  of God’s  purposes,             </w:t>
        <w:br/>
        <w:t xml:space="preserve">    understood   ouly as that  of one  day after   the failure of these persons will not change             </w:t>
        <w:br/>
        <w:t xml:space="preserve">    the  completion   of creation;  but   as  an   nor    set aside that purpose.  This   latter            </w:t>
        <w:br/>
        <w:t xml:space="preserve">    caduring  rest, commencing    then and  still  consideration  however   does  not  logically            </w:t>
        <w:br/>
        <w:t xml:space="preserve">    going  on,—into   which  God's  people sball   come   into treatment,  but is  understood ;             </w:t>
        <w:br/>
        <w:t xml:space="preserve">    hereafter  enter.   Still less must we  find   —since     what   God   once  purposed,  He              </w:t>
        <w:br/>
        <w:t xml:space="preserve">    here  any  discrepancy  with such   passages   always  purposes”),  and   those who   were              </w:t>
        <w:br/>
        <w:t xml:space="preserve">    as John   v. 17      x1. 28:  God’s  rest  is  formerly  (as contrasted with  David’s time,             </w:t>
        <w:br/>
        <w:t xml:space="preserve">    not a rest necessitated by fatigue, nor con-   and  with the  present) the  subjects  of its            </w:t>
        <w:br/>
        <w:t xml:space="preserve">    ditioned by idleness : but it is, in     the   announcement     (viz. the Israelites in the             </w:t>
        <w:br/>
        <w:t xml:space="preserve">    very  continuance   in that  upholding   and   wilderness) did  not enter in on account  of             </w:t>
        <w:br/>
        <w:t xml:space="preserve">    governing,  of which  the  Creution was  the   disobedience   (not, ‘unbelief:’  see on ch.             </w:t>
        <w:br/>
        <w:t xml:space="preserve">    beginning)  on  the  seventh  day  from  all   iii, 18. The  first clause, Seeing therefore,            </w:t>
        <w:br/>
        <w:t xml:space="preserve">    His  werks.        5.] And   in this (place :  &amp;e.,  was   a  deduction  from   the   terms             </w:t>
        <w:br/>
        <w:t xml:space="preserve">    onr  present  passage)  again    (i.e.   the   of  the divine  denunciation,   as to  God's             </w:t>
        <w:br/>
        <w:t xml:space="preserve">    other hand:   a citation which  shall qualify  general  purpose;    and  now   this  second             </w:t>
        <w:br/>
        <w:t xml:space="preserve">    and   explain  that  other,  making   it im-    clause is a particular conerete instance in             </w:t>
        <w:br/>
        <w:t xml:space="preserve">    possible  that  men   shonld  have   already    which  that general  purpose  was  not  car-            </w:t>
        <w:br/>
        <w:t xml:space="preserve">    entered  into  it), If they shall enter into    ried out.  Since  some  must, and  they did             </w:t>
        <w:br/>
        <w:t xml:space="preserve">    my   rest (these   words  are  to  be  taken   not,  the implied  promise   is again  found             </w:t>
        <w:br/>
        <w:t xml:space="preserve">    exactly  as  before, in a   strong  negative   yeeurring   many   centuries  after):  agein             </w:t>
        <w:br/>
        <w:t xml:space="preserve">    sense.   The  point  raised is, that in  the   (emphatic:   anew),  He limiteth  (has sired,            </w:t>
        <w:br/>
        <w:t xml:space="preserve">    days  of Moses,   nay, long after, of David,    specifies,       the  time) a  certain day,             </w:t>
        <w:br/>
        <w:t xml:space="preserve">     men  had  not yet, in the full sense ut        saying  “To-day   ” in David  (“in,”  as we             </w:t>
        <w:br/>
        <w:t xml:space="preserve">     cutered  into  that  rest, because   it was    say, “in Isaiah,”  meaning,  “in   the book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