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4—6.                                 HEBREWS,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           AUTHORIZED       VERSION     BR.  ISED.                               </w:t>
        <w:br/>
        <w:t xml:space="preserve">    Holy   Ghost,  Sand    have}the    Moly     Ghost,    5and     have   tasted                            </w:t>
        <w:br/>
        <w:t xml:space="preserve">    tasted the  good   word  of                                                                             </w:t>
        <w:br/>
        <w:t xml:space="preserve">    God,  and   the powers   of  the   good     word     of   God,     and    the                           </w:t>
        <w:br/>
        <w:t xml:space="preserve">   the  world   to  come,   if]  Powers    of  'the   world    to  come,    6 and  tebits.                  </w:t>
        <w:br/>
        <w:t xml:space="preserve">   they  shall fall   away,  to  have    fallen   aw      —to     renew     them                            </w:t>
        <w:br/>
        <w:t xml:space="preserve">   renew  them  again  unto re-  again   unto   repentance       ™seeing    they   meh. x.20.               </w:t>
        <w:br/>
        <w:t xml:space="preserve">   pentance  ; seeing they cru-                                                                             </w:t>
        <w:br/>
        <w:t xml:space="preserve">   cify to themselves  the  Son| crucify   to  themselves      afresh   the  Son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heavenly  gift the  persons  supposed   have                                                             </w:t>
        <w:br/>
        <w:t xml:space="preserve">   tasted for   themselves),  and   have   becn   —as   pointing out  the s                                 </w:t>
        <w:br/>
        <w:t xml:space="preserve">   made   partakers  of the  Holy  Spirit (ont-             and   the case  supposed                        </w:t>
        <w:br/>
        <w:t xml:space="preserve">   wardly,  the ageney   would  be  the  laying   simihu  to that of the  Galatians, Gal. v                 </w:t>
        <w:br/>
        <w:t xml:space="preserve">   on  of hands  after baptism:   but obviously                  The   fear was  [see   Introd              </w:t>
        <w:br/>
        <w:t xml:space="preserve">   the emphatie  word  is partakers—have    be-            lest these Hebrew   converts should              </w:t>
        <w:br/>
        <w:t xml:space="preserve">   come  real sharers : so that the proper agent     + away  their  confidence in Christ,  and              </w:t>
        <w:br/>
        <w:t xml:space="preserve">   is He  who only  can bestow  this participa-   tnke  up  again that      system  types  and              </w:t>
        <w:br/>
        <w:t xml:space="preserve">   tion, viz. God),       5.] and  have  tasted   shadows   which  He eame  to falfil and abro-             </w:t>
        <w:br/>
        <w:t xml:space="preserve">   the good  word  of God,  and  the powors  of   gate:   and nearly connected  with this peril             </w:t>
        <w:br/>
        <w:t xml:space="preserve">   the world  to come  (what  is te good  word    was     thei     progress in the doctrine  of             </w:t>
        <w:br/>
        <w:t xml:space="preserve">   of God?    The epithet is frequently applied   Christ.   While  speaking therefore of  that,             </w:t>
        <w:br/>
        <w:t xml:space="preserve">   to the word  of God:   sce 1 Kings  viii. 565  and  exhorting  them   to be advancing    to-             </w:t>
        <w:br/>
        <w:t xml:space="preserve">   2 Kings  xx. 19; Neh. ix. 18 5 Jer. xsix. 10;  wards  maturity,  he  puts  in  this  solemn              </w:t>
        <w:br/>
        <w:t xml:space="preserve">   Zech.  i. 18;  Rom.  vii, 125  and   usually   caution  against the fearful result to which              </w:t>
        <w:br/>
        <w:t xml:space="preserve">   with  reference  to  its qnickening,   com-    their backwardness  might  lead), —to renew               </w:t>
        <w:br/>
        <w:t xml:space="preserve">   forting, strengthening   power,  as sent  or   [them]  again  unto  repentance  (there is no             </w:t>
        <w:br/>
        <w:t xml:space="preserve">   spoken  hy  God  to  men.   And   in  conse-   Superfluity, as  Grotius thonght,   in to re-             </w:t>
        <w:br/>
        <w:t xml:space="preserve">   quence  if has  been  taken here  to signify   new  again.   For  the  renewing   would  be              </w:t>
        <w:br/>
        <w:t xml:space="preserve">   the  comforting  portion  of the gospel,  its  the  regencrating   in any   case,  and_the               </w:t>
        <w:br/>
        <w:t xml:space="preserve">   promises.    But  it  is better  to take  it   again  renewing   the renewal  of it.  Even               </w:t>
        <w:br/>
        <w:t xml:space="preserve">   more  generally, as the wholesome  and soul-   iu the first ease, man  is renewed:   in the              </w:t>
        <w:br/>
        <w:t xml:space="preserve">   preserving ntierance  of God  in the gospel.   second  case is again  renewed.    “ Instead              </w:t>
        <w:br/>
        <w:t xml:space="preserve">         ‘Then it is a far more debated   ques-   of unto  repentance,  one  wonld  expect  i               </w:t>
        <w:br/>
        <w:t xml:space="preserve">   tion, what is meant  by the  powers  of  the   repentance,  or by repentance,  inasmuch  as              </w:t>
        <w:br/>
        <w:t xml:space="preserve">   world  (literally,    to come.   Some  have    renewal  in full        can only be brought               </w:t>
        <w:br/>
        <w:t xml:space="preserve">   said, those  powerful  foretastes  of glory    about  by  repentance,  amd  must  therefore              </w:t>
        <w:br/>
        <w:t xml:space="preserve">   which  helong indeed  td the future state in   be preeeded  by it.  But  on the other  side,             </w:t>
        <w:br/>
        <w:t xml:space="preserve">   their fulness, but  are vouchsnfed   to  be-   repentance  itself, the change of disposition,            </w:t>
        <w:br/>
        <w:t xml:space="preserve">   lievers here.   But   most  Commentators,      may   be considered  as  the  result of  the              </w:t>
        <w:br/>
        <w:t xml:space="preserve">   and  rightly,  take  the  age   to come   as   renewal  of the  man   having  taken  place ;             </w:t>
        <w:br/>
        <w:t xml:space="preserve">   equivalent to  “the world  to come,”  ch.  ii. and  so is it       to renew to repentance,               </w:t>
        <w:br/>
        <w:t xml:space="preserve">       vhere see note}, anil as designating the   i.e. so to form anew,  that entire change of              </w:t>
        <w:br/>
        <w:t xml:space="preserve">   Christian  times, agreeably  to  that    name  disposition precedes.”   Bleck.   There   was             </w:t>
        <w:br/>
        <w:t xml:space="preserve">   of Christ  in Isa. ix. 6, im    Septnagint,    a very general    ancient         of  this to             </w:t>
        <w:br/>
        <w:t xml:space="preserve">   “the  Father. of  the age to come.”    Then    renewal   of baptism;    of  which   view  I              </w:t>
        <w:br/>
        <w:t xml:space="preserve">   the powers  of  this “world  to come”          have  given  examples  in my  Greek  ‘Te:                 </w:t>
        <w:br/>
        <w:t xml:space="preserve">   he the spiritual gifts, given  by     §        crucifying  as they  do (“seeing  they  cru-              </w:t>
        <w:br/>
        <w:t xml:space="preserve">   in measure  to  all who  believed,  “ distri-  cify,”  as A. V.  well) afresh  (some   have              </w:t>
        <w:br/>
        <w:t xml:space="preserve">   bnting   severally  to  every  man   as  He    «questioned the possibility of the word here              </w:t>
        <w:br/>
        <w:t xml:space="preserve">   will”    We   need   not  necessarily  limit   meaning  to crucify afresh, and would render              </w:t>
        <w:br/>
        <w:t xml:space="preserve">   these to  external  miraculous   powers,  or   it simply  “crucify.”   But  it seems hardly              </w:t>
        <w:br/>
        <w:t xml:space="preserve">   even  prophecy   and  the like:  but  surely   doubtful  that. the meaning,  as here given,              </w:t>
        <w:br/>
        <w:t xml:space="preserve">   may   inelnde’  in  them   spiritual pow       is contained  in it) to themselves   (Christ              </w:t>
        <w:br/>
        <w:t xml:space="preserve">   bestowed   in  virtne   of  the  indwelling    was  their possession  by faith:  this  their             </w:t>
        <w:br/>
        <w:t xml:space="preserve">       it to arm   the Christian  for his  con-   possession  they  took,  and  reerncified to              </w:t>
        <w:br/>
        <w:t xml:space="preserve">   flict with sin, the world,  and  the  devil),  themselves:    deprived   themselves  of  all             </w:t>
        <w:br/>
        <w:t xml:space="preserve">   and  have  fallen away   (this expression  is  benefit  from   Him,  just  as did  the  un-              </w:t>
        <w:br/>
        <w:t xml:space="preserve">   used here,  as “sinning   willingly,” ch. x.   believing  Jews   who’ nailed  Him    to the              </w:t>
        <w:br/>
        <w:t xml:space="preserve">   26, and “ departing.from   the living God,”    tree.  He  who  should have  been their gain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