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HEBREWS.                                          ls  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 REVISED.          AUTHORIZED       VERSION.         </w:t>
        <w:br/>
        <w:t xml:space="preserve">                                                                                                            </w:t>
        <w:br/>
        <w:t xml:space="preserve">                       of  God,    and   put    him    to   an    open|of     God   afresh,  and  put       </w:t>
        <w:br/>
        <w:t xml:space="preserve">                       shame.       7For       land    which              him   0   an   open  shame.       </w:t>
        <w:br/>
        <w:t xml:space="preserve">                                                                  hath   | For the earth which drink.       </w:t>
        <w:br/>
        <w:t xml:space="preserve">                                                                                                            </w:t>
        <w:br/>
        <w:t xml:space="preserve">          was  made  their loss) the Son   of God  (for   if they  are  unregenerate,   what  possible      </w:t>
        <w:br/>
        <w:t xml:space="preserve">          solemnity,  to shew  the  magnitude   of the    logic iS it,    even         sense at all, to     </w:t>
        <w:br/>
        <w:t xml:space="preserve">          offence), and putting  (Him)  to open shame     say, that  their      low taste and  partial      </w:t>
        <w:br/>
        <w:t xml:space="preserve">          (they  crucify Him   anew,   and  as  at  his   apprehension  makes  it impossible to renew       </w:t>
        <w:br/>
        <w:t xml:space="preserve">          fornier        jon, put  Him   to shame  be-    them?   what  again  to   say,     it is im-      </w:t>
        <w:br/>
        <w:t xml:space="preserve">          fore all:  us  Bleck  strikingly     says,      possible fo renew  again  persons  in whose       </w:t>
        <w:br/>
        <w:t xml:space="preserve">          tear Him  ont  of the recesses of their         case no renewal  has ever taken  place?   If.     </w:t>
        <w:br/>
        <w:t xml:space="preserve">          where  He  had  fixed his abode, and  exhibit   they  never have  believed, never  been  re-      </w:t>
        <w:br/>
        <w:t xml:space="preserve">          Ilim  to the open scotfs and reproach  of the   generated,  how  can it be  more difficult to     </w:t>
        <w:br/>
        <w:t xml:space="preserve">          world, as something  powerless and common:      renew  them   to repentance,  tlan the  hea-      </w:t>
        <w:br/>
        <w:t xml:space="preserve">          compare   ch. x. 29.  It would  be quite  be-   then, or    any             persons?    One       </w:t>
        <w:br/>
        <w:t xml:space="preserve">          yond  the limits of mere  annotation, to give   landmark   of exposition then   must  be, to      </w:t>
        <w:br/>
        <w:t xml:space="preserve">          any  satisfactory analysis of the history  of   hold  fast the  simple  plain sense  of  the      </w:t>
        <w:br/>
        <w:t xml:space="preserve">          interpretation  of this  passage, and of  the   passage, and  recognize  the  fact that  the      </w:t>
        <w:br/>
        <w:t xml:space="preserve">          conflicts which  have sprung  up  around   it.  persons are truly the partakers  of the sp        </w:t>
        <w:br/>
        <w:t xml:space="preserve">           Such  aecounts    will be found   admirably    ritual life—regenerate  by  the Holy  Spiri       </w:t>
        <w:br/>
        <w:t xml:space="preserve">          given   in  several of  the  Commentators,      Elect of course they  are not, or thi             </w:t>
        <w:br/>
        <w:t xml:space="preserve">          among    whom   I would   especially mention    not fall away,   by the  very  foree of  the      </w:t>
        <w:br/>
        <w:t xml:space="preserve">           Bleck and  Tholuck  ; end  for  tle English    term:   but this is one  among   many   pas-      </w:t>
        <w:br/>
        <w:t xml:space="preserve">          reader, Owen,  who  treats it at great length   sages where  in the Seripture, as ever from       </w:t>
        <w:br/>
        <w:t xml:space="preserve">          and  very  perspicuously.   I will only men-    the teaching  of the Church,  we  learn that      </w:t>
        <w:br/>
        <w:t xml:space="preserve">          tion the most  notable  points, and set down    “elect”  and  “regenerate”    are  not  con-      </w:t>
        <w:br/>
        <w:t xml:space="preserve">          a few  landmarks  of the exposition.  1) The    vertible terms.   All elect are regenerati        </w:t>
        <w:br/>
        <w:t xml:space="preserve">          passage    was used by  the Montanists   and    but  all regenerate are not  elect. ‘The re-      </w:t>
        <w:br/>
        <w:t xml:space="preserve">          the  Nuvatians,  in aneient times, to justify   generate  may   full  away, the elect never       </w:t>
        <w:br/>
        <w:t xml:space="preserve">          the irrevocable  exclusion from  the  church    can.  4)  Agiin   the word  impossible   has      </w:t>
        <w:br/>
        <w:t xml:space="preserve">          of those  who  had  lapsed.   But  2) in the    been weakened   down   to “difficult.”  The       </w:t>
        <w:br/>
        <w:t xml:space="preserve">          Catholic  church,   this view  was  ever  re-   readers of  this commentary   will not need       </w:t>
        <w:br/>
        <w:t xml:space="preserve">              ed, and the  Fathers found in the passage   ramiuding,  that no  such sense  ean  be for      </w:t>
        <w:br/>
        <w:t xml:space="preserve">          simply  a prohibition against the  repetition   a  moment    tolerated.  And    this is  our      </w:t>
        <w:br/>
        <w:t xml:space="preserve">          of    baptism. And  so all the ancients  who    second landmark   of explanation: this word       </w:t>
        <w:br/>
        <w:t xml:space="preserve">          have  noticed the passage,  and some  of the    impossible  stands  immoveable.     But  let      </w:t>
        <w:br/>
        <w:t xml:space="preserve">          moderns.     3)  In  later times  the  great    us  see where,   and  how,   it stands.   It      </w:t>
        <w:br/>
        <w:t xml:space="preserve">          combat  over  our      passage      between     is the  strongest possible  ease which   the      </w:t>
        <w:br/>
        <w:t xml:space="preserve">          the  Calvinistie and  the Arminian    exposi-   Writer  is putting,   First  there is cousi-      </w:t>
        <w:br/>
        <w:t xml:space="preserve">                 To     favour    peculiar views    in-   derable advance  in the spiritual life, care-     </w:t>
        <w:br/>
        <w:t xml:space="preserve">                        the former  have  endeavoured     fully and specifically           ‘Then there      </w:t>
        <w:br/>
        <w:t xml:space="preserve">          to  weaken   the  force  of  the      partiefpial deliberate apostasy:   an enmity  to Him        </w:t>
        <w:br/>
        <w:t xml:space="preserve">          clauses as  implying  any real part             whom   they before  loved, a going  over  to      </w:t>
        <w:br/>
        <w:t xml:space="preserve">          in the  spiritual        So Calvin   himself,   the  ranks of His  bitter enemics   and  re-      </w:t>
        <w:br/>
        <w:t xml:space="preserve">          and  Beza:  so Owen   [* the persons here in-   vilers, and an  exposing  Him  to  shame  in      </w:t>
        <w:br/>
        <w:t xml:space="preserve">          tended  are not true and  sincere  believers : of erucifying the world.  God: such  persons,      </w:t>
        <w:br/>
        <w:t xml:space="preserve">                . for 1)  in their full and  large de-   Him   apostates from  being such  saints, the      </w:t>
        <w:br/>
        <w:t xml:space="preserve">                  m there  is no mention   of faith or   How  is simply  says then to renew  them  to       </w:t>
        <w:br/>
        <w:t xml:space="preserve">                            and  recently Tait, Expo-    bestow  on  them  is simply impossible, from       </w:t>
        <w:br/>
        <w:t xml:space="preserve">                          istle to   Hebrews.   But all  the very There remaineth ease. more sacrifice      </w:t>
        <w:br/>
        <w:t xml:space="preserve">               is clearly wrong, and  contrary  to the   is not, it   that me, whether they have gone       </w:t>
        <w:br/>
        <w:t xml:space="preserve">          plainest sense of the terms here used.  ‘The   try or God’s power  is : they supplied ns the      </w:t>
        <w:br/>
        <w:t xml:space="preserve">          Writer  even  heaps  clause upon   clause, to  agent, uor  even whether  the  verb is ative       </w:t>
        <w:br/>
        <w:t xml:space="preserve">          show  that  no such  shallow    tasting is                                                        </w:t>
        <w:br/>
        <w:t xml:space="preserve">          tended:   and  the whole   contextual  argu-                                                      </w:t>
        <w:br/>
        <w:t xml:space="preserve">          anent is against the view, for it is    very                                                      </w:t>
        <w:br/>
        <w:t xml:space="preserve">          fact of these  persous having veritably en-                                                       </w:t>
        <w:br/>
        <w:t xml:space="preserve">          tered  the  spiritual life, which makes   it                                                      </w:t>
        <w:br/>
        <w:t xml:space="preserve">          intpossible to renew  them  afresh  if the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