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678                                   TIEBREV                                        Mine          </w:t>
        <w:br/>
        <w:t xml:space="preserve">                                                                                                            </w:t>
        <w:br/>
        <w:t xml:space="preserve">                           AUTHORIZED       VERSION     REVISED.          AUTHORIZED      VERSION,          </w:t>
        <w:br/>
        <w:t xml:space="preserve">                suis, them,     he   saith,   * Behold,     the   days   |fault with  them, he saith,       </w:t>
        <w:br/>
        <w:t xml:space="preserve">          kine.        come,    saith   the   Lord,    when     I  will   Behold,  the   days   come,       </w:t>
        <w:br/>
        <w:t xml:space="preserve">                       accomplish     upon    the   house   of  Is       saith the Lord,  when I will:      </w:t>
        <w:br/>
        <w:t xml:space="preserve">                       and  upon    the  house    of  Judah     a new    make   a new  covenant  with       </w:t>
        <w:br/>
        <w:t xml:space="preserve">                                      ®not     according                 the  house   of  Israel  and       </w:t>
        <w:br/>
        <w:t xml:space="preserve">                       covenant     that   I  appointed      to   their  with  the house  of  Judal :       </w:t>
        <w:br/>
        <w:t xml:space="preserve">                       covenant  in : the day   when    I took to them   |9 not according to the cove-      </w:t>
        <w:br/>
        <w:t xml:space="preserve">                       by  the  hand    to  lead  them    out   of  the   nant that Imadewith    their      </w:t>
        <w:br/>
        <w:t xml:space="preserve">                       fathe                   beeause     they   con-   [fathers in  the day when  I       </w:t>
        <w:br/>
        <w:t xml:space="preserve">                       tinued    not   in   my    covenant,     and   I   took them   by the hand   to      </w:t>
        <w:br/>
        <w:t xml:space="preserve">                       regarded     them    not,   saith   the   Lord.    lead them  out  of the land       </w:t>
        <w:br/>
        <w:t xml:space="preserve">                       Jand   of   Egypt    ;                             of Egypt;     because  they       </w:t>
        <w:br/>
        <w:t xml:space="preserve">                                                                          continued  not in  my core-       </w:t>
        <w:br/>
        <w:t xml:space="preserve">                                                                          nant, and  I regarded  them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understand   it of a place in history) for a   of the most  beautifal and sublime  of them 5      </w:t>
        <w:br/>
        <w:t xml:space="preserve">          second  (the emphasis  is on second).          and  its true fultilment can  only                 </w:t>
        <w:br/>
        <w:t xml:space="preserve">             8—12.}   Proof, that a place for a second   in the covenant  brought  in by the §              </w:t>
        <w:br/>
        <w:t xml:space="preserve">          ix contemplated,  by citation from Jeremiah.    and in the salvation through Him   imparted       </w:t>
        <w:br/>
        <w:t xml:space="preserve">          For  (introduces  the substantiation  of the    to mankind,  and ever  more  and  more  un-       </w:t>
        <w:br/>
        <w:t xml:space="preserve">           assertion) blaming   them   (/hem, viz. the    folded and  completed.    This  is the e:         </w:t>
        <w:br/>
        <w:t xml:space="preserve">           persons under  the first   covenant,   were    however  this  salvation, in the perception       </w:t>
        <w:br/>
        <w:t xml:space="preserve">           not rendered  perfect  by  it)   saith  (the   and  declaration of  the prophet,  is bound       </w:t>
        <w:br/>
        <w:t xml:space="preserve">           following citation  is the great  prophetic    up  with  the  restoration  of  the ancient       </w:t>
        <w:br/>
        <w:t xml:space="preserve">           passage  Jer.   xxxi.  31— OS;     see  also   covenant  people and  their reunion  in  the      </w:t>
        <w:br/>
        <w:t xml:space="preserve">           Kvek. xxxvi. 25—27.     “After the  sack  of   land of their home.”    Bleek), Behold, the       </w:t>
        <w:br/>
        <w:t xml:space="preserve">           Jerusalem,  Jeremiah  with  the  other eap-    days  come,   saith  the  Lord  (“the   pro-      </w:t>
        <w:br/>
        <w:t xml:space="preserve">           tives was  bronght    in chains   to Rama,     phecy, taken  from  this rich     eyele pro-      </w:t>
        <w:br/>
        <w:t xml:space="preserve">           where Nebuzaradan    had his head-quarters.    phecies  concerning the  last things, whose       </w:t>
        <w:br/>
        <w:t xml:space="preserve">           Where  took  place, at  God’s  special cor     clear Messianic sense allows  of no evasion,      </w:t>
        <w:br/>
        <w:t xml:space="preserve">           mand,  his prophecies  of the  future          begins  with    Jcremiah’s constant formula.      </w:t>
        <w:br/>
        <w:t xml:space="preserve">           restoration of Israel, of another David,  of   ‘Lekold  the  days come.”    —Delitzseh),         </w:t>
        <w:br/>
        <w:t xml:space="preserve">           Iuachel’s wailing over her children at         (so literally, meaming,  when)   I will  ac-      </w:t>
        <w:br/>
        <w:t xml:space="preserve">           and their  fature return, of the  new  cove-   complish   upon  (the Septuagint    has, «7       </w:t>
        <w:br/>
        <w:t xml:space="preserve">           nant resting on absolute  and   veritable      will make  with.”  ‘The difference is beyond      </w:t>
        <w:br/>
        <w:t xml:space="preserve">           giveness of sius which Jehovah  would      make donbt intentional, to  set forth the  com-       </w:t>
        <w:br/>
        <w:t xml:space="preserve">           with his people, these  prophecies  forming    pleteness of the new covenant) the house  of      </w:t>
        <w:br/>
        <w:t xml:space="preserve">           the third part  of the third  trilogy of the   Israel and upon  the  house of Judah  (both       </w:t>
        <w:br/>
        <w:t xml:space="preserve">           three great  trilogies into      which  pro-   these, Israel first and Judah   afterwards,       </w:t>
        <w:br/>
        <w:t xml:space="preserve">           Phecies of  Jeremiah  may  be   divided: eh.   were sent into eaptivity for their sins :         </w:t>
        <w:br/>
        <w:t xml:space="preserve">           xxi—xxv.,    the  book  against   the shep-    Doth are  specified severally in God’s  pro-      </w:t>
        <w:br/>
        <w:t xml:space="preserve">           herds  of the people:  ch. xxvi,—xxix, the     mise  of  grace   and  restoration)  a  new       </w:t>
        <w:br/>
        <w:t xml:space="preserve">           hook  of  Jeremiah’s  conflict  against  the   covenant   (see on ch. vi                9.)      </w:t>
        <w:br/>
        <w:t xml:space="preserve">              se prophets : ch. xxx., xxxi.,   book  of   (this covenant is first specified                 </w:t>
        <w:br/>
        <w:t xml:space="preserve">           restoration,”  Delitz:      “The   question    it is not to be like that  first one) not ac-     </w:t>
        <w:br/>
        <w:t xml:space="preserve">           which   has’ before now   been  abundantly     cording   to  the   covenant   (different in      </w:t>
        <w:br/>
        <w:t xml:space="preserve">           handled, whether   the saymy   refers to the   quality  from, not  after  the measure   of)      </w:t>
        <w:br/>
        <w:t xml:space="preserve">           return of the exiles, or to the covenant  of,  which  I appointed  to (not “with:”   it isa      </w:t>
        <w:br/>
        <w:t xml:space="preserve">           which   Christ is the  mediator,  or to  the   pure  dative, and betokens  mere  agency on       </w:t>
        <w:br/>
        <w:t xml:space="preserve">           future general  conversion  of the Jews,  or   the part of the subject, God:  the people of      </w:t>
        <w:br/>
        <w:t xml:space="preserve">           whether  some  things in it to one of these,   Israel, the objects, being  only recipients,      </w:t>
        <w:br/>
        <w:t xml:space="preserve">           some  to another,  or whether  the whole  in   not co-agents) their fathers  in the day  of      </w:t>
        <w:br/>
        <w:t xml:space="preserve">           its lower literal     to the  return of  the   my  taking   hold of their  hand   to bring       </w:t>
        <w:br/>
        <w:t xml:space="preserve">           exiles and in  its higher spiritual sense to   them  out  of the  land of Egypt;   because       </w:t>
        <w:br/>
        <w:t xml:space="preserve">           Christ and  His  kingdom, must  be answered    they  abode  not  in  my  covenant,   and  I      </w:t>
        <w:br/>
        <w:t xml:space="preserve">           by the  considerations  before  adduced  on    disregarded  them  (many  take the sentence       </w:t>
        <w:br/>
        <w:t xml:space="preserve">                      It belongs   throu                  beginning  with because  as an independent        </w:t>
        <w:br/>
        <w:t xml:space="preserve">                                                          oue—“heeause      they  abode   not  in  wy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