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=a                                   HEBREWS.                                          713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VERSION,         AUTHORIZED       VERSION     REVISED.                                </w:t>
        <w:br/>
        <w:t xml:space="preserve">     port.  * Through  faith  we|  them.      3 By    faith    we    understand                             </w:t>
        <w:br/>
        <w:t xml:space="preserve">     understand  that the wortds | that  © the  worlds    were   framed    by  the  ¢ fe",!;\               </w:t>
        <w:br/>
        <w:t xml:space="preserve">     were God,  so by  the things word    of  God,   so  that   that    which    is   Jahn                  </w:t>
        <w:br/>
        <w:t xml:space="preserve">     which  ave  seen  were  not  seen   was   not    made    of  things    which   tse    m                </w:t>
        <w:br/>
        <w:t xml:space="preserve">                                                                                      2 Wei ie 5,           </w:t>
        <w:br/>
        <w:t xml:space="preserve">     made   of things  which abet | 10 aq          4 By   faith   *Abel    offere:    ancient               </w:t>
        <w:br/>
        <w:t xml:space="preserve">     offered unto  God   a  more  unto    God    a  more    excellent    saer   ice a Gite                  </w:t>
        <w:br/>
        <w:t xml:space="preserve">                                                                                      Toiniah,              </w:t>
        <w:br/>
        <w:t xml:space="preserve">     Cain, by which  he obtained | than   Cain,    by    which     he   obtained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“the fathers,”  sce Rom.  ix. 5;  Heb. i. 1)   the visible world  has not  been  made  ont             </w:t>
        <w:br/>
        <w:t xml:space="preserve">     were testified of (it is of course implied,    of apparent materials).        4.) By  faith            </w:t>
        <w:br/>
        <w:t xml:space="preserve">     that  the  testimony   was   a  good   one).   (see above)  Abel  offered to  God  a  more             </w:t>
        <w:br/>
        <w:t xml:space="preserve">              8.] The   Writer  now   hegins  his   excellent  sacrifice (literally, more sacri-            </w:t>
        <w:br/>
        <w:t xml:space="preserve">     series of examples  of the  power  of faith.   fice) than   Cain  (than  Cain  did.    But             </w:t>
        <w:br/>
        <w:t xml:space="preserve">     But  instead of opening  them  with the  ex-   how  a  more   excellent  sacrifice ?                   </w:t>
        <w:br/>
        <w:t xml:space="preserve">    ample   of our first parents, which  he pro-    there can be  no  doubt  that the  adjec!               </w:t>
        <w:br/>
        <w:t xml:space="preserve">    Dubly  passes  over  as  not’ sufficiently re-  mst   be  taken  not  of quantity,   bnt  of            </w:t>
        <w:br/>
        <w:t xml:space="preserve">    corded  in Scripture, he  adduces  t           quality:   it was not a more  abundant,  but:            </w:t>
        <w:br/>
        <w:t xml:space="preserve">    and  primary  postulate  of   faith,            a more   excellent.  But  how   was  it so?             </w:t>
        <w:br/>
        <w:t xml:space="preserve">    regard  to a  fict contemporaneous    indeed    Our text answers  us: because  of, by,                  </w:t>
        <w:br/>
        <w:t xml:space="preserve">    with  them,  and  holding  this first chrono-   The  more  execllence  mst   _be looked  for            </w:t>
        <w:br/>
        <w:t xml:space="preserve">    Jogical place in the series :   the creation   then  rather  in the disposition with  which             </w:t>
        <w:br/>
        <w:t xml:space="preserve">    of  the werld   itself. By  faith  (faith  is  the saerifice was offered, than in the nature            </w:t>
        <w:br/>
        <w:t xml:space="preserve">    the  instrumental   cause, and  the  expres-   of  the sacrifice itself. Gregory  the Great             </w:t>
        <w:br/>
        <w:t xml:space="preserve">                       ivalent to through  faith,  [cited by Delitzsch]  says well, * AM! that is           </w:t>
        <w:br/>
        <w:t xml:space="preserve">                    deed  it is interchanged  in   Given  to God, is weighed  according  to the             </w:t>
        <w:br/>
        <w:t xml:space="preserve">         33) we  perceive (we  have  intellectual  disposition  of  its  giver:  whence    it is            </w:t>
        <w:br/>
        <w:t xml:space="preserve">         yption.  The   world   itself, and  the   written,  “God   had  regard  to  Abel,  and             </w:t>
        <w:br/>
        <w:t xml:space="preserve">            therein, are  seen  by us:  but  the   to  his gifts, but  had  uo regard  to  Cain             </w:t>
        <w:br/>
        <w:t xml:space="preserve">            its eration by God  is apprehended,    and   his gifts’  The   Scripture  docs  not             </w:t>
        <w:br/>
        <w:t xml:space="preserve">    with   onr  rational or  spiritual faculties)  say, ‘He   regarded  the gifts of Abel,  and             </w:t>
        <w:br/>
        <w:t xml:space="preserve">    the  ages  (sce note  on  ch. i. 2, where  f   did  not regard the  gifts of Cain,’ but first           </w:t>
        <w:br/>
        <w:t xml:space="preserve">             intained  that  this expression in-   says, that   “He regarded   Abel,” and  then             </w:t>
        <w:br/>
        <w:t xml:space="preserve">               it all that exists nnder the con-   adds,  ‘and  his gi      So  we  see that  it            </w:t>
        <w:br/>
        <w:t xml:space="preserve">     Sitions of time  and  space, together         was  not the  gifts w                                    </w:t>
        <w:br/>
        <w:t xml:space="preserve">    those  conditions of time  and space  them-    acceptable, but Abel  who-made   the gifts ta            </w:t>
        <w:br/>
        <w:t xml:space="preserve">    selves, conditions which  do  not  bind God,   he  so.”  ‘This beyond  doubt   is the prin-             </w:t>
        <w:br/>
        <w:t xml:space="preserve">    and  did  not exist independently  of  Him,    cipal  ground   of  the   designati                      </w:t>
        <w:br/>
        <w:t xml:space="preserve">    ut   are themselves  the work  of [Its word)   excellent.   With  regard  to the  sacrifices            </w:t>
        <w:br/>
        <w:t xml:space="preserve">    to  have  been  framed  (so A.  V.: and  we    themselves;   with  our  present knowledge               </w:t>
        <w:br/>
        <w:t xml:space="preserve">    cannot  perhaps   do  better.  It  is rather   of type  and  sacrifice,      rensons might              </w:t>
        <w:br/>
        <w:t xml:space="preserve">    however,  furnished   forth, “made    to be,   be  alleged  why  that  of  Abel  shonld  be             </w:t>
        <w:br/>
        <w:t xml:space="preserve">    and  to  be what   we  find them”)   by  the   more   according  to God’s   will than  that.            </w:t>
        <w:br/>
        <w:t xml:space="preserve">    word   of God (the spoken  word,   the com-    of Cain;   but  none  of those  reasons  ean             </w:t>
        <w:br/>
        <w:t xml:space="preserve">    mand,  as throughout  Gen.      i.:—the   in   be safely or decisively applied here.  ‘That             </w:t>
        <w:br/>
        <w:t xml:space="preserve">    the Greek  is not logos.   Nor mus!            Abel's  consisted  of the  firstlings of his             </w:t>
        <w:br/>
        <w:t xml:space="preserve">    he  taken  for the personal word:   ch. i. 2,  flock and of the  fut theroof—the  first and             </w:t>
        <w:br/>
        <w:t xml:space="preserve">    is on  a different matter), 80 that not  out   the  best, whereas  Cain’s  was  merely   an             </w:t>
        <w:br/>
        <w:t xml:space="preserve">    of  things  apparent  hath  that  which   is   offering of  the fruit of the  ground,  per-             </w:t>
        <w:br/>
        <w:t xml:space="preserve">    seen  (i.c. the  visible world)  been  made    fimctory  and   common-place,    may   be  a             </w:t>
        <w:br/>
        <w:t xml:space="preserve">    (in all that we  see with  our sense, of re-   cirenmstance  not withont  weight  in appre-             </w:t>
        <w:br/>
        <w:t xml:space="preserve">    creation  and  reproduction,  that which  is   ciating the term by  faith. ‘That Abel’s was             </w:t>
        <w:br/>
        <w:t xml:space="preserve">    seen  is made  out of  that which  appears,       offering of   slain       God’s  own  ap-             </w:t>
        <w:br/>
        <w:t xml:space="preserve">    ‘The  seed becomes   the  plant:  the  grub,   pointed  way, so soon  atter, of the sinner’s:           </w:t>
        <w:br/>
        <w:t xml:space="preserve">    the moth.    But that  which is above sight,   approach  to Him,  whereas  Cain’s was  only             </w:t>
        <w:br/>
        <w:t xml:space="preserve">    viz., faith,     us to apprehend,  that this   a gift, as if  contd approach  God  without              </w:t>
        <w:br/>
        <w:t xml:space="preserve">    has not been  so in the first instauee: that   shedding  of  bloo.,—this  may   also be  an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