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JAMES.                                                         </w:t>
        <w:br/>
        <w:t xml:space="preserve">     20—25.                                                                                 7a)             </w:t>
        <w:br/>
        <w:t xml:space="preserve">                                                                                                            </w:t>
        <w:br/>
        <w:t xml:space="preserve">     AUTHORIZED       VERSION.          AUTHORIZED       VERSION     REVISED.                               </w:t>
        <w:br/>
        <w:t xml:space="preserve">     doers of the word,  and  not  doers   of   the   word,   and    not   hearers                          </w:t>
        <w:br/>
        <w:t xml:space="preserve">     hearers only, deceiving your  only,    deceiving                                                       </w:t>
        <w:br/>
        <w:t xml:space="preserve">     own  selves.  28 For  if any     Beeause,     &amp; if    your    own     selves.                          </w:t>
        <w:br/>
        <w:t xml:space="preserve">     be a  hearer  of  the word,   the   word,     and   any    a   doer,    he  of                         </w:t>
        <w:br/>
        <w:t xml:space="preserve">     and   not   a  doer,  he  is  like  unto    a  man    contemplating        his    i,  Ke               </w:t>
        <w:br/>
        <w:t xml:space="preserve">     like uato   a  man   behold-  natural    face   in   a  glass:                                         </w:t>
        <w:br/>
        <w:t xml:space="preserve">     jug  his  natural   face  in                                                                           </w:t>
        <w:br/>
        <w:t xml:space="preserve">     a  glass:   *  for   he  be-                                       *  for   he                         </w:t>
        <w:br/>
        <w:t xml:space="preserve">     holdeth  himself, and goeth   contemplateth       himself,    and    depart-                           </w:t>
        <w:br/>
        <w:t xml:space="preserve">     his way,  and   straightway   eth, and   straightway      forgetteth    what                           </w:t>
        <w:br/>
        <w:t xml:space="preserve">    forgetteth  what  manner   of  manner      of   man     he                 But                          </w:t>
        <w:br/>
        <w:t xml:space="preserve">     ‘man he was.   6 But  whoso                                  was.                                      </w:t>
        <w:br/>
        <w:t xml:space="preserve">     looketh  into   the  perfect  *whoso      hath    looked    into   the   per-   i2corviii.1s.          </w:t>
        <w:br/>
        <w:t xml:space="preserve">     law  of  liberty, aud   con-  feet  ‘law   of  liberty,  and    continueth,     tenia.                 </w:t>
        <w:br/>
        <w:t xml:space="preserve">                                                                                                            </w:t>
        <w:br/>
        <w:t xml:space="preserve">     (so Rom.   i. 16, where the  Gospel  is said   with,   The  expression  is to he  explained            </w:t>
        <w:br/>
        <w:t xml:space="preserve">     to be the power  of  God  unto  salvation to   apparently  as  Wiesinger:   “Not   that  he            </w:t>
        <w:br/>
        <w:t xml:space="preserve">     every oue It is the soul which   carries the    cam see in  the glass  any oth          his            </w:t>
        <w:br/>
        <w:t xml:space="preserve">     personality of the  wan:  which  is between        ural face, but the addition   serves                </w:t>
        <w:br/>
        <w:t xml:space="preserve">     the  spirit drawing   it upwards,   and  the   plainly to  point ont  the  sphere  of mere             </w:t>
        <w:br/>
        <w:t xml:space="preserve">     flesh drawing  it downwards,   and  is saved   muterial  perception  from  which  the com-             </w:t>
        <w:br/>
        <w:t xml:space="preserve">     ‘or lost,      into life or death, according   parison is taken, as distinguished from  the            </w:t>
        <w:br/>
        <w:t xml:space="preserve">     to the choice between  these two.   And  the   ethical  sphere  of  ‘hearing   the   word,             </w:t>
        <w:br/>
        <w:t xml:space="preserve">     implanted   word,   working    through   the   aud   at  the   same   time   hints  at  the            </w:t>
        <w:br/>
        <w:t xml:space="preserve">     spirit, and by  the divine  Spirit, is a spi-  easy  translation of  the remarl   from  the            </w:t>
        <w:br/>
        <w:t xml:space="preserve">     ritual ageney,  able to  save the  sow?,—to    one  department    to the  other,  in which             </w:t>
        <w:br/>
        <w:t xml:space="preserve">     complete  the work,  and to have done  it for  ‘the word  of God   is a mirror in which  we            </w:t>
        <w:br/>
        <w:t xml:space="preserve">     ever).          22.) The  swiftness to hear,   amay and  ought to see onr moral   visage,’             </w:t>
        <w:br/>
        <w:t xml:space="preserve">     and the reception of the truth ave qualified,  De  Wette”)   in a  mirror:  for (this seems            </w:t>
        <w:br/>
        <w:t xml:space="preserve">     at  the same  time  that they    are           to  stamp  the  example  as  a general  one,            </w:t>
        <w:br/>
        <w:t xml:space="preserve">     Ly  a  caution.  But   be ye  doers   of the   applying  to  all, not merely  taking  some             </w:t>
        <w:br/>
        <w:t xml:space="preserve">     word   (viz. of  the implanted   word,   the   possible man  who  may  do  this; see above)            </w:t>
        <w:br/>
        <w:t xml:space="preserve">     word   of truth.  Observe, not   only “do,”    he  contemplated    himself,  and   has  de-            </w:t>
        <w:br/>
        <w:t xml:space="preserve">     Dut  be doers : the substantive means  more    parted,  and  immediately   forgot  of what             </w:t>
        <w:br/>
        <w:t xml:space="preserve">     than  the  verb;  it earries an enduring,  a   Appearance    he was   (viz. in the  mirrot             </w:t>
        <w:br/>
        <w:t xml:space="preserve">     sort of official force with it: ‘let this be   itis to he observed, that the contemplating             </w:t>
        <w:br/>
        <w:t xml:space="preserve">     your  oceupation’),  not hearers  only,  de-   answers  to  the hearing  of the word:   the            </w:t>
        <w:br/>
        <w:t xml:space="preserve">     ceiving   yourselves  (the  “hearer   only”    going  away  to the  relaxing the  attention            </w:t>
        <w:br/>
        <w:t xml:space="preserve">     does  this, when  he  infers that  the mere    ufter hearing—letting    the  mind  go                  </w:t>
        <w:br/>
        <w:t xml:space="preserve">     sound  of the word  received in his outward    where,  and the interest of the thing  heard            </w:t>
        <w:br/>
        <w:t xml:space="preserve">     car will snffice for                           pass  away:   and then  the forgetfulness in            </w:t>
        <w:br/>
        <w:t xml:space="preserve">        23—25.]  Justification of the expression,   oth   eases follows.  In  the next  verse we            </w:t>
        <w:br/>
        <w:t xml:space="preserve">     “deeviving   your   own    selves,” and   of    ass to one who  looks and does not depart).            </w:t>
        <w:br/>
        <w:t xml:space="preserve">     the  foregoing   exhortation.   Because,   if    jut he who looked  into (here we  have the            </w:t>
        <w:br/>
        <w:t xml:space="preserve">     any  is  a  hearer  of the  word,  and   not   figure mingled   with the  reality, the com-            </w:t>
        <w:br/>
        <w:t xml:space="preserve">     (strietly, it   ©if any one is a hearer        parison being  dropped.   Probably  the verb            </w:t>
        <w:br/>
        <w:t xml:space="preserve">     a  not-loer’)  a  doer,  this man   (the de-   used here,  which signifies  stoop and  look            </w:t>
        <w:br/>
        <w:t xml:space="preserve">     monstrative  pronoun  points more  markedly    in, has referenee to the mirror being placed            </w:t>
        <w:br/>
        <w:t xml:space="preserve">     ut  the  individual  in whom    the hes              table  or on the  ground, for contem-             </w:t>
        <w:br/>
        <w:t xml:space="preserve">     and   not-doing  are  united) is  like             fe which   steadily, a  man Aud this op-            </w:t>
        <w:br/>
        <w:t xml:space="preserve">     man    contemplating    (probably   the  ex-   position near strengthened we by the  words             </w:t>
        <w:br/>
        <w:t xml:space="preserve">     ample   was  meant   to have  a general  re-     chich follow: see below) the  perfect law             </w:t>
        <w:br/>
        <w:t xml:space="preserve">     ference:  for  though   it may  be  true, as   which    is (the  law)  of  onr  (Christian)            </w:t>
        <w:br/>
        <w:t xml:space="preserve">     De  Wette  says, that many    men remember                                                             </w:t>
        <w:br/>
        <w:t xml:space="preserve">     well  their appearance   in the mirror,  the                                                           </w:t>
        <w:br/>
        <w:t xml:space="preserve">     common    rule is  that men                                                                            </w:t>
        <w:br/>
        <w:t xml:space="preserve">     countenance   of  his birth                ‘0                                                          </w:t>
        <w:br/>
        <w:t xml:space="preserve">     his natural  face:   the face  he was   born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