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764                                     JAMES.                                          Il.        </w:t>
        <w:br/>
        <w:t xml:space="preserve">                          AUTHORIZED       VERSION     REVISED.                                             </w:t>
        <w:br/>
        <w:t xml:space="preserve">         iver 1.      well:      but    ‘if  ye   have   respect    to   AUTHORIZED   well:  * but if       </w:t>
        <w:br/>
        <w:t xml:space="preserve">                      persons,    ye  commit      sin,  being    con-                                       </w:t>
        <w:br/>
        <w:t xml:space="preserve">                      victed    by   the  law    as  transgressors.      vinced of the law as  trans-       </w:t>
        <w:br/>
        <w:t xml:space="preserve">         +satlow.     10 For    whosoever       thath      kept    the  gressors. respect to persons,       </w:t>
        <w:br/>
        <w:t xml:space="preserve">                      whole    law,   and   yet   thath     offende     ye  commit  sin, and are con-       </w:t>
        <w:br/>
        <w:t xml:space="preserve">         kPeut  swvii. in one    point,   ‘hath     become     guilty    ie is guilty of all. ™  For        </w:t>
        <w:br/>
        <w:t xml:space="preserve">                      of  all.                                       q   sal   keep  the whole   law,       </w:t>
        <w:br/>
        <w:t xml:space="preserve">          “r=         commit      adultery,    said   also,  Do    not  Land yet offend  in one point,      </w:t>
        <w:br/>
        <w:t xml:space="preserve">                      commit     murder.                                                                    </w:t>
        <w:br/>
        <w:t xml:space="preserve">                                 1   For  he  that   said,  ! Do   not  |/« Mat  said,  Do  not com-        </w:t>
        <w:br/>
        <w:t xml:space="preserve">                                                                         mit   adultery,  said  also,       </w:t>
        <w:br/>
        <w:t xml:space="preserve">                                                                                        Now   if thou       </w:t>
        <w:br/>
        <w:t xml:space="preserve">                                               Now    if  thou   com-    commit   no adultery, yet if       </w:t>
        <w:br/>
        <w:t xml:space="preserve">                                                       7                |       .                           </w:t>
        <w:br/>
        <w:t xml:space="preserve">                      mittest    murder,     thou yet art thou   com. a | ‘ou  Hill, thou art the law.      </w:t>
        <w:br/>
        <w:t xml:space="preserve">                      mittest                               es           18 So  speak   ye,  and   so       </w:t>
        <w:br/>
        <w:t xml:space="preserve">                                 ssor  of  the  law.     32So   speak    do,  as they  that  shall be       </w:t>
        <w:br/>
        <w:t xml:space="preserve">                      ye,  and   &lt;o   do,  as being    about    to  be   Judged  by the law of liberty.     </w:t>
        <w:br/>
        <w:t xml:space="preserve">                      judged      by    ™the     law     of   liberty.                                      </w:t>
        <w:br/>
        <w:t xml:space="preserve">          meh. §.25.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Love  fulfils the whole law, Rom.  sili. 10),  also, Commit   not  murder.    Now   if thou       </w:t>
        <w:br/>
        <w:t xml:space="preserve">          according  to  the  Scripture,  Thou   shalt   committest   no  adultery,  but  committest        </w:t>
        <w:br/>
        <w:t xml:space="preserve">          Jove thy neighbour   as thyself, ye do  well   murder,  thou  hast become   a transgressor        </w:t>
        <w:br/>
        <w:t xml:space="preserve">          (i.e. well and  good;   see above:   if  you   of the  Jaw.    Various fanciful reasons have.     </w:t>
        <w:br/>
        <w:t xml:space="preserve">          choose to do this, Lhave  nothing  to object.  been  given  for the selection of these  two       </w:t>
        <w:br/>
        <w:t xml:space="preserve">          But  then, this you  ean  never  do, as lone   commandments:      ‘beeause  these two  were       </w:t>
        <w:br/>
        <w:t xml:space="preserve">          aS yon  respect  persons)         9.] but  if  punished   with  death,’ Baumgarten:    *be-       </w:t>
        <w:br/>
        <w:t xml:space="preserve">          ye respect  persons, it is sin  that ye  are   cause no  one had laid a charge  of adultery       </w:t>
        <w:br/>
        <w:t xml:space="preserve">          working   (not obedience  to this royal law);  against  the  readers, but  the  other  they       </w:t>
        <w:br/>
        <w:t xml:space="preserve">          being  (i.e. secing that ye  are) convicted    violated by violating the law of love, Wic-        </w:t>
        <w:br/>
        <w:t xml:space="preserve">          by  the   law  as   transgressors  (viz.  by   singer.   But it is far more likely that they      </w:t>
        <w:br/>
        <w:t xml:space="preserve">          virtue of what   T have  already  proved       are alleged  as the two  first which  regard       </w:t>
        <w:br/>
        <w:t xml:space="preserve">          wrong  in  your conduct.    “For  God  com-    our duty  to our  neighbour  generally : the       </w:t>
        <w:br/>
        <w:t xml:space="preserve">           nands  us to love  our  neighbours,  not to   prohibition  of adultery being  put  first,        </w:t>
        <w:br/>
        <w:t xml:space="preserve">           espect_ persons.” Calvin).        10.}  The   in Mark    x, 19;   Luke     xviii,    Rom.        </w:t>
        <w:br/>
        <w:t xml:space="preserve">         Suct  of transgression of this law is proved       ii.   Philo also lus this order, and lays       </w:t>
        <w:br/>
        <w:t xml:space="preserve">          by its solidarity, not  admitting  of  being          on   it, as shewing  that adultery  is      </w:t>
        <w:br/>
        <w:t xml:space="preserve">          broken  in one point, and  yet  kept  in the   the  greatest  of  social erimes.   So  that       </w:t>
        <w:br/>
        <w:t xml:space="preserve">          whole.   “God,”    says  Calvin, “will   not   this order  must  have  been  one  preserved       </w:t>
        <w:br/>
        <w:t xml:space="preserve">          he  served  with  reset      s, so  that we    in  ancient  tradition:  or  perhaps   found       </w:t>
        <w:br/>
        <w:t xml:space="preserve">          might  except  from  this law what  happens    anciently  in the Septuagint.   The  Rabbis        </w:t>
        <w:br/>
        <w:t xml:space="preserve">          not  to please ns.”   For whosoever    shall   have  the  same  sentiment  as  this.  They        </w:t>
        <w:br/>
        <w:t xml:space="preserve">          have  kept   the  whole    law,  but   shall   say of  the thirty-nine  precepts of Moses         </w:t>
        <w:br/>
        <w:t xml:space="preserve">          have  offended  (literally,          in (the   “Tf  a man  do  them  all, but omit  one, he       </w:t>
        <w:br/>
        <w:t xml:space="preserve">          matter  of: as in ch.  iii.  sce there) one    is guilty of all    every of them.”                </w:t>
        <w:br/>
        <w:t xml:space="preserve">          thing  (one thing  cojoined, one command-         12, 13.] Concluding and  summary   exhor-       </w:t>
        <w:br/>
        <w:t xml:space="preserve">          ment, ss by   and by explained), has become    tations, to speak and act  as subject to the       </w:t>
        <w:br/>
        <w:t xml:space="preserve">          guilty  of (brought   into the  condemning     law of liberty and love.  So  speak, and  so       </w:t>
        <w:br/>
        <w:t xml:space="preserve">          power  of, involved  in)  all (things  men-    do  (80 both  times  docs not  regard  what        </w:t>
        <w:br/>
        <w:t xml:space="preserve">          tioned as objects  of prohibition—for  such    has gone  before, but what follows.  Speak.        </w:t>
        <w:br/>
        <w:t xml:space="preserve">          is the reference       see         the law),   iug ad    been  before hinted   at in ch,          </w:t>
        <w:br/>
        <w:t xml:space="preserve">                11.)  Reason  for this assertion:  the   19:  and   will come   again  under   consi.       </w:t>
        <w:br/>
        <w:t xml:space="preserve">          unity  of the divine  Author  of  the whole    deration  in ch,   iii,), being about  to be       </w:t>
        <w:br/>
        <w:t xml:space="preserve">          law, and  of that  law,  as the exponent  of   judged  by  (by  means  of, as the  measure        </w:t>
        <w:br/>
        <w:t xml:space="preserve">          His will : “He  is one who  made  the whole    hy which  your  lives will be estimated) the       </w:t>
        <w:br/>
        <w:t xml:space="preserve">          law:  those  who   violate His  will in one    law  of liberty  (the same  as in ch. i, 25:       </w:t>
        <w:br/>
        <w:t xml:space="preserve">          thing, violate it  all.”  Bengel.   For  He    that, perfect    expansion God’s   will,           </w:t>
        <w:br/>
        <w:t xml:space="preserve">          who   said,  Commit   nct   adultery,   said   on the  free unrestrained prineiple of love,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