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766                                     JAMES.                                          iC        </w:t>
        <w:br/>
        <w:t xml:space="preserve">                                                                                                            </w:t>
        <w:br/>
        <w:t xml:space="preserve">                           AUTHORIZED       VERSION     REVISED.          AUTHORIZED       VERSION,         </w:t>
        <w:br/>
        <w:t xml:space="preserve">                                                                                                            </w:t>
        <w:br/>
        <w:t xml:space="preserve">                       my   brethren,    if  a  man    say   he   att        profit,   my   brethren,       </w:t>
        <w:br/>
        <w:t xml:space="preserve">                       faith,  but   have    not   works?     ean   his   though a  man   say he hath       </w:t>
        <w:br/>
        <w:t xml:space="preserve">           See Job xxi. fy     save    him ?     1  aTf   a   brother    ‘can faith save him? works? If     </w:t>
        <w:br/>
        <w:t xml:space="preserve">          ie  aezas    or  sister  be him  2      and   destitute     of                                    </w:t>
        <w:br/>
        <w:t xml:space="preserve">          risenit.is   daily   food,    1  and    tone   of  you    say   a  brother    or  sister  be      </w:t>
        <w:br/>
        <w:t xml:space="preserve">                       unto    them,     Depart       in   peace,         naked,  and    destitute  of      </w:t>
        <w:br/>
        <w:t xml:space="preserve">                       warmed     and   filled;   notwithstandin,         daily food,   *8 and one  of      </w:t>
        <w:br/>
        <w:t xml:space="preserve">                       ye  give  them    not   those   things   which be | you say unto them, Depart        </w:t>
        <w:br/>
        <w:t xml:space="preserve">                                                                            peace, be ye warmed   and       </w:t>
        <w:br/>
        <w:t xml:space="preserve">                                                                         |      ; notwithstanding  ye       </w:t>
        <w:br/>
        <w:t xml:space="preserve">                       are  needful     to   the   body;     what     is) give them not  those to  the      </w:t>
        <w:br/>
        <w:t xml:space="preserve">                       the   profit  ?     17 So   also  faith,   if  it|dodys   what  doth  it profit?     </w:t>
        <w:br/>
        <w:t xml:space="preserve">                                                                          1  Even  so faith, if it          </w:t>
        <w:br/>
        <w:t xml:space="preserve">                       have    not    works,    is  dead    in   itself,  not  works,  is dead,  being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finds peace only in  faith in God, who  jns-    15, 16.]  The   quality, and   unprofitable.      </w:t>
        <w:br/>
        <w:t xml:space="preserve">          tities him of His free grace, i.  so look’s     ness, of such faith  shewn,  as  in wy. 2, 8,     </w:t>
        <w:br/>
        <w:t xml:space="preserve">          and  accepts him,  as if he were                by a familiar  example.    But  (50 lit           </w:t>
        <w:br/>
        <w:t xml:space="preserve">          ‘This higher kind of justification, St.         Tt  takes  up  the  argument       agai           </w:t>
        <w:br/>
        <w:t xml:space="preserve">          does not  reeognize.*   ‘The whole  que         person supposed,  or against his supporters,      </w:t>
        <w:br/>
        <w:t xml:space="preserve">          of fact, as to whether  St. Paul’s teach        It  is best  rendered  in  English   by  be-      </w:t>
        <w:br/>
        <w:t xml:space="preserve">          the some nor the  other, was of it,  neither 3  ginning  the sentence  abruptly, not  giving      </w:t>
        <w:br/>
        <w:t xml:space="preserve">          view  here, I have  discussed in  the Int:       ny word  for it) if a brother  or  a sister      </w:t>
        <w:br/>
        <w:t xml:space="preserve">          duction, §      ff         14.) What   is the   (the ease of a  Christian brother  or  sister     </w:t>
        <w:br/>
        <w:t xml:space="preserve">          profit (arising from that to be  mentioned  :   is supposed,  to bring  out  more   strongly      </w:t>
        <w:br/>
        <w:t xml:space="preserve">          the  resulting profit), my brethren,  if any    the  obligation  to  help,  as  a  duty)  be      </w:t>
        <w:br/>
        <w:t xml:space="preserve">                          » is   emphasis  on the word    (found,  on  your  access  to them)   naked       </w:t>
        <w:br/>
        <w:t xml:space="preserve">                     any  have  supposed:   the  whole    (there  is no need   to interpret  the word       </w:t>
        <w:br/>
        <w:t xml:space="preserve">          argument   proceeds on the hypothesis  of his,  badly  clothed, as so many  Commentators    :     </w:t>
        <w:br/>
        <w:t xml:space="preserve">          possessing    faith:    in ver.  19, faith is   extreme  destitution, and nakedness   in the      </w:t>
        <w:br/>
        <w:t xml:space="preserve">          actually  aseribed  to him.    At  the  same    literal, or almost literal sense, might well      </w:t>
        <w:br/>
        <w:t xml:space="preserve">          time  it is not  to be  wholly  passed  over,   go together)  and destitute  of daily  food,      </w:t>
        <w:br/>
        <w:t xml:space="preserve">          that  the  Apostle  has  written  not “have     and  (literally,     bringing  in the slight      </w:t>
        <w:br/>
        <w:t xml:space="preserve">          faith,” but  “say   he hath  faith.”   While    contrast between  the     want   the manner       </w:t>
        <w:br/>
        <w:t xml:space="preserve">          this does not imply     any      of genuine-    of its supply) some  one  from  among   you       </w:t>
        <w:br/>
        <w:t xml:space="preserve">          ness  in the  faith, it perhaps slightly dis    (not,  as Grotius,  of you,   “who   believe      </w:t>
        <w:br/>
        <w:t xml:space="preserve">          tinguishes  the       possessi                  faith to  suffice for salvation,” but  genc-      </w:t>
        <w:br/>
        <w:t xml:space="preserve">          the  absolute  ha:                                      md  put  in this form  to bring  the      </w:t>
        <w:br/>
        <w:t xml:space="preserve">          belongs  to the dramatic  form of the  hyy            ‘nee nearer home  to themselves)   say      </w:t>
        <w:br/>
        <w:t xml:space="preserve">          thesis, in  which  the  man   is  introdived    (‘shall  have  sard’),  Go   in  peace  (sce      </w:t>
        <w:br/>
        <w:t xml:space="preserve">          boasting  of and appeal:          faith) that   Jndg.  xviii. 6; 2 Sam. xv.  9.  ‘The words       </w:t>
        <w:br/>
        <w:t xml:space="preserve">          he  has  faith, but  have   not works   (i. c.  would  imply, that the wants were satistied),     </w:t>
        <w:br/>
        <w:t xml:space="preserve">          those acts in his lite which are  proofs  and   be warmed   (as being naked) and filled ; but     </w:t>
        <w:br/>
        <w:t xml:space="preserve">          fruits of   faith:  mere   ceremonial works :   ye (enlarging the former * oxe  of you,” and      </w:t>
        <w:br/>
        <w:t xml:space="preserve">          see  De Wette’s   remarks  cited above)?   (a   now  applying  the hypothesis   to all) give      </w:t>
        <w:br/>
        <w:t xml:space="preserve">          note  of interrogation, not  a comma,   is to   them  not (have  not given them)  the neces-      </w:t>
        <w:br/>
        <w:t xml:space="preserve">          lw placed  here.  The  sentence contains two    saries of the body; what is the profit?           </w:t>
        <w:br/>
        <w:t xml:space="preserve">          distinet but       ted   questions:  “ What     17.] Application’  of  the  similitude.   80      </w:t>
        <w:br/>
        <w:t xml:space="preserve">          as the  protit, if       and,  “Can  &amp;e.        also faith, if it have  not  (be not accom-       </w:t>
        <w:br/>
        <w:t xml:space="preserve">          can  (his) faith save him (him is noticeal      panied  by  as its  proper  result.   Here,       </w:t>
        <w:br/>
        <w:t xml:space="preserve">          as confining  the question within  the limits   again, the quasi-identiticution of the faith      </w:t>
        <w:br/>
        <w:t xml:space="preserve">          of  the hypotiesis,  by  making    this     par- with the man, and  ascription of the works       </w:t>
        <w:br/>
        <w:t xml:space="preserve">               ar man,  who  has faith and not  works,    to it as a possession,     in what  relative      </w:t>
        <w:br/>
        <w:t xml:space="preserve">          the  object of  the question, and   not any,           the two  stand in the Apostle’s esti       </w:t>
        <w:br/>
        <w:t xml:space="preserve">          or every man.    Here lies  the true  key  to   mute)         is dead in itself (not  A.   V.,    </w:t>
        <w:br/>
        <w:t xml:space="preserve">          the nullity of the faith in question) ?         “being  aloue,” but the words belong  to and      </w:t>
        <w:br/>
        <w:t xml:space="preserve">                                                         qualify dead;   it is     not  merely to this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