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JAMES.                                          Wo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AUTHORIZED       VERSION     REVISED.         AUTHORIZED       VERSION.            </w:t>
        <w:br/>
        <w:t xml:space="preserve">                        V.   } Go   *to    now,    ye   rich   men,]      7  1 Go  to now, ye  rich         </w:t>
        <w:br/>
        <w:t xml:space="preserve">                                        ;                     se     | men,  weep   and   howl for          </w:t>
        <w:br/>
        <w:t xml:space="preserve">                    go   weep,   howling     over   your   miseries    your  miseries   that  shall         </w:t>
        <w:br/>
        <w:t xml:space="preserve">                    which    are  coming     on,    2 Your    riches  | come  upon   you.   ? Your          </w:t>
        <w:br/>
        <w:t xml:space="preserve">                    are   corrupted,     and    &gt; your   garments|7iches       are corrupted,  and          </w:t>
        <w:br/>
        <w:t xml:space="preserve">                    are  become     moth-eaten      : 3 your    gold   your  garments    are moth-          </w:t>
        <w:br/>
        <w:t xml:space="preserve">                    and    your    silver   is rusted    through       eaten.  is cankered;    and          </w:t>
        <w:br/>
        <w:t xml:space="preserve">                    and    the  rust   of  them    shall  be   for  a|¢he   rust of them   shall be         </w:t>
        <w:br/>
        <w:t xml:space="preserve">                                                                                                            </w:t>
        <w:br/>
        <w:t xml:space="preserve">                    testimony      to you,   and   shall  eat  your    a witness  against you,  and         </w:t>
        <w:br/>
        <w:t xml:space="preserve">                    flesh   as  fire.   ©Ye     laid  up   treasure|werefire. eat your have heaped it       </w:t>
        <w:br/>
        <w:t xml:space="preserve">        Rom.  ii,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deed  that was  spoken  of.   It is not, sins  but  are the judgments  connected  with  the         </w:t>
        <w:br/>
        <w:t xml:space="preserve">        of omission   that men   are here  convicted   coming   of the  Lord:  see ver. 8.  It may          </w:t>
        <w:br/>
        <w:t xml:space="preserve">        of, as so often  mistakenly  supposed:   bat.  be that  this prospect was as yet intimately         </w:t>
        <w:br/>
        <w:t xml:space="preserve">        the doing  evil, as in the case of the speech  bound  up    with   approaching  destruction         </w:t>
        <w:br/>
        <w:t xml:space="preserve">        above   supposed,  where  good  is casy  and   of the Jewish  city and polity : for it must         </w:t>
        <w:br/>
        <w:t xml:space="preserve">        obvious), it is sin to him (j. e. reckoned to   be remembered   that they are Jews  who  are        </w:t>
        <w:br/>
        <w:t xml:space="preserve">        him  as  sin).                                  here addressed).       2.) The effect of the        </w:t>
        <w:br/>
        <w:t xml:space="preserve">           Crap.   V.  1-6.)  Denunciation    of woe    coming  judgment   is depicted  as  already         </w:t>
        <w:br/>
        <w:t xml:space="preserve">        on  the  rich in  this world.  These  verses   present,  and its material as already stored         </w:t>
        <w:br/>
        <w:t xml:space="preserve">        need   not   necessarily  be  addressed   (as   ‘up against  them.    What    is meant   by         </w:t>
        <w:br/>
        <w:t xml:space="preserve">         Hnther)  to the same  persons  as ch. iv. 13   the figure used, we  learn in ver. 4.  Your         </w:t>
        <w:br/>
        <w:t xml:space="preserve">        ff, Indeed  the go  to now repeated seems  to   riches are  corrupted  (see Job  xxxiii. 21;        </w:t>
        <w:br/>
        <w:t xml:space="preserve">         indicate a fresh beginning.  Commentator       xl. 7.  The  expression  is figurative, and         </w:t>
        <w:br/>
        <w:t xml:space="preserve">         have differed as to whether  this denuncia-    to be  understood   of all riches ;—  ‘your         </w:t>
        <w:br/>
        <w:t xml:space="preserve">         tion has for its ohject, or not, exhortation   possessions’),  and  your   garments    (the        </w:t>
        <w:br/>
        <w:t xml:space="preserve">         to repentance,   J believe the right answer    general  term  riches is now  split into its        </w:t>
        <w:br/>
        <w:t xml:space="preserve">         to be, much  as De  Wette,  that in the ont-   component   parts,  clothing and   treasure)        </w:t>
        <w:br/>
        <w:t xml:space="preserve">         ward  form  indeed   the words  contain  no    are become   moth-eaten  (ref.: see also Isa.       </w:t>
        <w:br/>
        <w:t xml:space="preserve">         such exhortation:  but  that we  are  bound    li, 8;  Acts  xii, 23.   The   reference  to        </w:t>
        <w:br/>
        <w:t xml:space="preserve">         to believe all such  trinmphant   denuncia-    Matt.  vi. 19, 20 is obvious):     3.) your         </w:t>
        <w:br/>
        <w:t xml:space="preserve">         tion to have  but  one  ultimate  view, that   gold  and  your  silver  is rasted  throug          </w:t>
        <w:br/>
        <w:t xml:space="preserve">         of grace  and  mercy   to those   addressed.   (the language  is popular, secing that  gout        </w:t>
        <w:br/>
        <w:t xml:space="preserve">         ‘That such does  not here  appear, is owing    does  not  contract  rust.  In  the  Epi            </w:t>
        <w:br/>
        <w:t xml:space="preserve">         chiefly to the close proximity of judgmen*,    of  Jeremiah,   xii. 24,  the  same   terms         </w:t>
        <w:br/>
        <w:t xml:space="preserve">         which  the writer      before him,   Calvin    are  used  of  golden   and   silver images         </w:t>
        <w:br/>
        <w:t xml:space="preserve">         then is in the main  right,—when    he says,   of idols.   Rust,  happening   generally  to        </w:t>
        <w:br/>
        <w:t xml:space="preserve">         “They   are wrong  who       imagine  James    metals,  is predicated  of  gold and  silver        </w:t>
        <w:br/>
        <w:t xml:space="preserve">         is here exhorting rich men   to repentance :   withont  care for exact precision.  So  th:         </w:t>
        <w:br/>
        <w:t xml:space="preserve">         it scems to  me  rather to be  a simple  de-   there  is no need  to seek  for sume  inte!         </w:t>
        <w:br/>
        <w:t xml:space="preserve">         uunciation  of  the judgment   of God, with    pretation which  may   make  the  expression        </w:t>
        <w:br/>
        <w:t xml:space="preserve">         which  he  wished  fo  alarm  them  withort    true of  gold, as that [Bretschneider]  cop         </w:t>
        <w:br/>
        <w:t xml:space="preserve">         hope  of pardon,”—except      in those  fou    per vessels plated  with gold  are intende:         </w:t>
        <w:br/>
        <w:t xml:space="preserve">         last rather characteristic words.     —_1.]    ‘The stern and  vivid depiction of propheti         </w:t>
        <w:br/>
        <w:t xml:space="preserve">         to now   (see above, ch.  iv.   ye  rich, go   denunciation   does  not  take  such  tri           </w:t>
        <w:br/>
        <w:t xml:space="preserve">         ‘weep (the fense in  the original gives    the into account), and  the rust  of them  sh:          </w:t>
        <w:br/>
        <w:t xml:space="preserve">         cominand   a  concentrated   force, as  that   de  for a testimony   to you  (not, as A. V.,       </w:t>
        <w:br/>
        <w:t xml:space="preserve">         which   ought   to  be  done  at  once  and    “against   you,”  ive., the rust which  you         </w:t>
        <w:br/>
        <w:t xml:space="preserve">         without  delay), howling   (jt is a word  in   have  allowed  to accumulate   on  them’  by        </w:t>
        <w:br/>
        <w:t xml:space="preserve">         the  Old  Test. confined  to  the  prophets,   want  of  use, shall testify against you  in        </w:t>
        <w:br/>
        <w:t xml:space="preserve">         and  used, as  here, with  reference to  the   judgment,    —but, as Wiesinger      Huther         </w:t>
        <w:br/>
        <w:t xml:space="preserve">         near  approach   of God’s  judgments.    See   rightly, secing that the rust is the effect         </w:t>
        <w:br/>
        <w:t xml:space="preserve">         Isa, xiii.  over  your  miseries which   are   judgment   begun, not of want   of use,—the         </w:t>
        <w:br/>
        <w:t xml:space="preserve">         coming  on  (no supply of  the word  “you”     Tust of them  is a token what  shall happen         </w:t>
        <w:br/>
        <w:t xml:space="preserve">         is required after the verb.  ‘These miseries   to yourselves:  in  the consuming   of your         </w:t>
        <w:br/>
        <w:t xml:space="preserve">         are not  to be  thought  of as  the  natural   wealth,  you  see depicted   your own), and         </w:t>
        <w:br/>
        <w:t xml:space="preserve">         and  determined   end of all worldly riches,   shall  eat your  flesh as tte   (ie. as  firo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