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786                                     JAMES.                                          MSc       </w:t>
        <w:br/>
        <w:t xml:space="preserve">                                                                                                            </w:t>
        <w:br/>
        <w:t xml:space="preserve">                           AUTHORIZED       VERSION     REVISED.          AUTHORIZED       VERSION.         </w:t>
        <w:br/>
        <w:t xml:space="preserve">                                                                                                            </w:t>
        <w:br/>
        <w:t xml:space="preserve">                       its  working.       V7 Elijah    was    a  man     much.   ‘1 Elias was  aman        </w:t>
        <w:br/>
        <w:t xml:space="preserve">                       Yof  like   passions     with   us,   and   “he   subject  to like passions as       </w:t>
        <w:br/>
        <w:t xml:space="preserve">                       prayed    with    prayer     that   it   might!    we  are,  that it might not       </w:t>
        <w:br/>
        <w:t xml:space="preserve">                       not  rain,   *and    it rained    not   on   the  rain:  and  it rained not on       </w:t>
        <w:br/>
        <w:t xml:space="preserve">                       earth  for  three   years  and   six  months:      the earth  by the  space  of      </w:t>
        <w:br/>
        <w:t xml:space="preserve">                       18 and   again     "he    prayed,    and     the  threeyears  and  six months.       </w:t>
        <w:br/>
        <w:t xml:space="preserve">          D1 Kings xvifi.          gave     rain,  and    the    earth    18 And  he  prayed   again,       </w:t>
        <w:br/>
        <w:t xml:space="preserve">           ee                                           19 Brethren,     and   the heaven  gave  rain,      </w:t>
        <w:br/>
        <w:t xml:space="preserve">                      if    any   among     you    be seduced     from  | and the you do brought forth      </w:t>
        <w:br/>
        <w:t xml:space="preserve">                       brought    forth and   one   convert      him;    her fruit.   19 Brethren,  if      </w:t>
        <w:br/>
        <w:t xml:space="preserve">          ¢ Matt.                                                                                           </w:t>
        <w:br/>
        <w:t xml:space="preserve">           1B                                                            truth, and one convert  him;       </w:t>
        <w:br/>
        <w:t xml:space="preserve">                       20 know,    that    he   who    converteth     a  20 let converteth the sinner       </w:t>
        <w:br/>
        <w:t xml:space="preserve">                      sinner     from    the   error    of  his   way    from   the error of his way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cases, the much-vaunted    unity of  Roman     teenth year  of Ahab, a famine  prevailed in       </w:t>
        <w:br/>
        <w:t xml:space="preserve">          interpreters embracing   the  most  opposite             for  three  years   and   a  half.”      </w:t>
        <w:br/>
        <w:t xml:space="preserve">          opinions.  The  supplication of a righteous         e is no  real discrepancy  here, as  has      </w:t>
        <w:br/>
        <w:t xml:space="preserve">          man  (i.e. of one   who shews  his faith by          often assumed,  with   the      unt in       </w:t>
        <w:br/>
        <w:t xml:space="preserve">          his works, see cl     4) availeth  much   in        ings:  for as Benson   has  rightly ob-       </w:t>
        <w:br/>
        <w:t xml:space="preserve">          its working      (i.e.      very effectuall    served, the words  “iw  the  third year”  of       </w:t>
        <w:br/>
        <w:t xml:space="preserve">          Much  doubt  has arisen about  the meanin      1 Kings  xvifi. 1 by  no  necessity refer to       </w:t>
        <w:br/>
        <w:t xml:space="preserve">          and  reference  of  this last term.    It is   the duration  of the famine, but most  natu-       </w:t>
        <w:br/>
        <w:t xml:space="preserve">          usually taken  as in A. V..—*the   effectual   rally date back to the removal  of Elijah to       </w:t>
        <w:br/>
        <w:t xml:space="preserve">          fervent  prayer,”—as   an   epithet, setting   Zarephath,  xvii, 8  ff.; compare  the same        </w:t>
        <w:br/>
        <w:t xml:space="preserve">          forth its          This interpretation ho      “many   days”   in ver. 15, where  indeed  a       </w:t>
        <w:br/>
        <w:t xml:space="preserve">          ever has not  only, as Wiesinger  confesses,   variation is “fora  full year”):  and again        </w:t>
        <w:br/>
        <w:t xml:space="preserve">          New  Test. usage against it, but can hardly    he  prayed  (see above),  and   the heavens        </w:t>
        <w:br/>
        <w:t xml:space="preserve">          be justified from   the  context,  it being    gave  rain and the earth  brought  forth her       </w:t>
        <w:br/>
        <w:t xml:space="preserve">          necessarily implied that the prayer  of the    fruit (which she  is accustomed  to bear).         </w:t>
        <w:br/>
        <w:t xml:space="preserve">          righteous  man   is not a dead  and  formal      19, 20.]  The importance   and blessing of       </w:t>
        <w:br/>
        <w:t xml:space="preserve">          one.   Besides   which,  the  force  of the    reclaiming   an  erring  brother.    This  is      </w:t>
        <w:br/>
        <w:t xml:space="preserve">          general sentence, “the prayer   of a righte-   very nearly connected  with  the foregoing ;       </w:t>
        <w:br/>
        <w:t xml:space="preserve">          ous  man   availeth  much,”   sutfers much     the duty  of mutual  advice  and correction,       </w:t>
        <w:br/>
        <w:t xml:space="preserve">          from the  appending  of  a condition  under    with that  of mutual confession and  prayer.       </w:t>
        <w:br/>
        <w:t xml:space="preserve">          which  alone  the sentence  could  be true).          19.] Brethren,  if any among  you  bo       </w:t>
        <w:br/>
        <w:t xml:space="preserve">                   11, 18.] Example  of this effectual   seduced  (literally passive ; and there is no      </w:t>
        <w:br/>
        <w:t xml:space="preserve">         prayer,  in  the case of Elijah.         17.)   reason why  the     passive          should        </w:t>
        <w:br/>
        <w:t xml:space="preserve">          Elijah wasa   man  of like passions with us    not be kept, especially when  we  remember         </w:t>
        <w:br/>
        <w:t xml:space="preserve">          (this precedes, to       the objection that    our Lord’s  warning,  “Tule    heed that  no       </w:t>
        <w:br/>
        <w:t xml:space="preserve">         the  greatness  of Elijah, so far out of our    man  deceive, seduce you””)  from the truth        </w:t>
        <w:br/>
        <w:t xml:space="preserve">         reach, neutralizes the example   for us weak    (not merely  trath practical, of moral  con-       </w:t>
        <w:br/>
        <w:t xml:space="preserve">         and ordinary  men.   ‘There is no contrast to   duct, but that truth which  isthe  subject of      </w:t>
        <w:br/>
        <w:t xml:space="preserve">         the just man   intended, but rather      Elijah the word   whereby  our  regeneration   took       </w:t>
        <w:br/>
        <w:t xml:space="preserve">         an  éxample  of a jnst man), and  he prayed     place, ch.  i, 18; the  doctrine of  Christ,       </w:t>
        <w:br/>
        <w:t xml:space="preserve">         with  prayer   (ide   it a special matter  of   sphitual  and practical), and  one  convert        </w:t>
        <w:br/>
        <w:t xml:space="preserve">         prayer:  not,  prayed  earnestly,  as A.  V.,   him  (turn him  back  to the truth);  know         </w:t>
        <w:br/>
        <w:t xml:space="preserve">         and  others) that  it might  not  rain  (this   (or, let him know,  viz. the converted  man        </w:t>
        <w:br/>
        <w:t xml:space="preserve">         fact is not even  hinted at in the Old ‘Test.   —for  his comfort, and  for  the encourage-        </w:t>
        <w:br/>
        <w:t xml:space="preserve">         history in 1 Kings  xvii. ff. nor the follow-   meut  of others to do the like by this             </w:t>
        <w:br/>
        <w:t xml:space="preserve">         ing one, that he  prayed for rain at the end    tation of the fact), that he who converteth        </w:t>
        <w:br/>
        <w:t xml:space="preserve">         of  the  drought:  though   this latter may     (not, ‘has converted.’ our English  present,       </w:t>
        <w:br/>
        <w:t xml:space="preserve">         perhaps  be iunplied in 1 Kings   xviii. #f.), when  connected  with a future, exactly gives       </w:t>
        <w:br/>
        <w:t xml:space="preserve">         and  it rained  not on  the earth  for three   the  meaning)   a sinner  from  the  error of       </w:t>
        <w:br/>
        <w:t xml:space="preserve">         years  and six months   (30 also Luke iv. 25:  his way  (thusis  the person converted  more        </w:t>
        <w:br/>
        <w:t xml:space="preserve">         and  in a Rabbinical work this, “In the thir-  geucrally  expressed  than  befure ; not only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