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1  PETER.                                        ns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God    that  "with     well   doing    ye   put)  itt   well  doing  ye  may         </w:t>
        <w:br/>
        <w:t xml:space="preserve">                      to   silence    the    ignorance      of  thos  |  Put to silence the ignorance       </w:t>
        <w:br/>
        <w:t xml:space="preserve">                  13. foolish   men:     16 fas   free,  and   not  as|  and not  using your as free,       </w:t>
        <w:br/>
        <w:t xml:space="preserve">                      using    your    liberty     for                                                      </w:t>
        <w:br/>
        <w:t xml:space="preserve">                                                        a   cloke    of|for  a  cloke  of malicious-        </w:t>
        <w:br/>
        <w:t xml:space="preserve">          k1Cor.vii.22.      maliciousness,      but   as  * the  ser:   ness, but as the servants of       </w:t>
        <w:br/>
        <w:t xml:space="preserve">                 ve.  vants   of  God.      17! Honour      all  men.|   God.    ™ brotherhood. Fear        </w:t>
        <w:br/>
        <w:t xml:space="preserve">                   1. ™  Love   the  brotherhood.       ® Fear   God.|   God.    Honour    the king.        </w:t>
        <w:br/>
        <w:t xml:space="preserve">                      Honour       the     king.                         18 Servants, be  subject  to       </w:t>
        <w:br/>
        <w:t xml:space="preserve">           How. xii.                                  18 © Servants,                                        </w:t>
        <w:br/>
        <w:t xml:space="preserve">                           OEph.vi.5. CoLiii22. 1         Titi 9.  Luke vi.s% ver.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purpose  announced   in   ver. 12) so (after   accomplish  the putting  to silence by well        </w:t>
        <w:br/>
        <w:t xml:space="preserve">          this manner,  in  this direction and  wise :   doing, unless soine explanation be given  of       </w:t>
        <w:br/>
        <w:t xml:space="preserve">          viz. as follows) is (‘se trouve’)  the will    the particular cireamstances   under  which        </w:t>
        <w:br/>
        <w:t xml:space="preserve">          (thing willed, conerete result of  the will)   this is to     place,—I regard  then ver. 16       </w:t>
        <w:br/>
        <w:t xml:space="preserve">          of God, that  doing  good  (so literally,      as an   explanation  of ver.  15.   As  free       </w:t>
        <w:br/>
        <w:t xml:space="preserve">          participle carrying the reason  with it:  by   (children of God,  His  family  and  people,       </w:t>
        <w:br/>
        <w:t xml:space="preserve">          doing  good)  ye put  to silence  the igno-    His  kingly  priesthood:  not  merely    free      </w:t>
        <w:br/>
        <w:t xml:space="preserve">          ranee (not simply  ignorance of this or that   from the  law, or free     sin, or free from       </w:t>
        <w:br/>
        <w:t xml:space="preserve">          fact, but a state of lack of knowledge   or    earthly subjection, but  generally  and ab-        </w:t>
        <w:br/>
        <w:t xml:space="preserve">          understanding,  habitnal  ignorance.   This    stractedly free—Christ’s   freed-men)   and        </w:t>
        <w:br/>
        <w:t xml:space="preserve">          state is here introduced as speaking, “ hav-   not as having  your freedom  [for] a veil of       </w:t>
        <w:br/>
        <w:t xml:space="preserve">          ing  [as Wiesinger]  ever  its month   open    your evil intent (of the  evil intent which        </w:t>
        <w:br/>
        <w:t xml:space="preserve">          rather  than  its eyes,” ready  to  cry out    using your freedom  as a veil would  neces-        </w:t>
        <w:br/>
        <w:t xml:space="preserve">          upon  any   mere  appearance  of  things  as    arily presuppose), but as God's (emphatic)        </w:t>
        <w:br/>
        <w:t xml:space="preserve">          misunderstood   by  it) of the foolish men     servants  (and therefore  bound  to  submit        </w:t>
        <w:br/>
        <w:t xml:space="preserve">          (above designated;   those  viz. who  speak    yourselves to that which  God  ordains)..          </w:t>
        <w:br/>
        <w:t xml:space="preserve">          against you  as evil-doers: not, “of foolish     17.] A  pithy general  statement  (see be-       </w:t>
        <w:br/>
        <w:t xml:space="preserve">          amen” in general, as A. V.).       16.] The    low) of the whole  department  of Christian        </w:t>
        <w:br/>
        <w:t xml:space="preserve">          connexion  is somewhat doubtful.   Chrysos-    duty of which the Apostle is now  speaking :       </w:t>
        <w:br/>
        <w:t xml:space="preserve">          tom  and  others join as free with “submit     then a note of transition, by the three fol-       </w:t>
        <w:br/>
        <w:t xml:space="preserve">          yourselves,” above, ver.13:—Bede,    Luther,   lowing commands,   to  the next  paragraph,        </w:t>
        <w:br/>
        <w:t xml:space="preserve">          Calvin, and  others,   with the last clanse,   where he  severs the general into the special      </w:t>
        <w:br/>
        <w:t xml:space="preserve">          “that   with  well  doing,  §c.”  ver.  15:    duties.  Give  honour  to all men   (i. e.         </w:t>
        <w:br/>
        <w:t xml:space="preserve">          Steiger, Huther,  with  the  following, ver.   the foree of the original, to each man  ac-        </w:t>
        <w:br/>
        <w:t xml:space="preserve">          17. ~ This latter seems quite untenable,  as   cording  as the  case,  which   requires it,       </w:t>
        <w:br/>
        <w:t xml:space="preserve">          carrying no application on  from  ver. 16 to   arises: “in  every  case  render  promptly         </w:t>
        <w:br/>
        <w:t xml:space="preserve">          ver. 17.  No  one  would  think of pleading    every man’s   due,” Rom.     xiii.  So that        </w:t>
        <w:br/>
        <w:t xml:space="preserve">          his freedom as an excuse for not honouring     the distinction between thisand  “honour”          </w:t>
        <w:br/>
        <w:t xml:space="preserve">          all, or for not loving the brethren, or  for   again expressed  below  is a clear one: sce        </w:t>
        <w:br/>
        <w:t xml:space="preserve">          not fearing God:  or indeed for not, in some   there.  And  by this force of the word used,       </w:t>
        <w:br/>
        <w:t xml:space="preserve">          sense, honouring  the King.  But  in a mat-    this first       assumes  a place of general       </w:t>
        <w:br/>
        <w:t xml:space="preserve">          ter of subjection, such freedom   might  be    and wide-reaching  reference, which then  is       </w:t>
        <w:br/>
        <w:t xml:space="preserve">          and often is made  a cloke for disobedience.   severed by  the tliree following commands          </w:t>
        <w:br/>
        <w:t xml:space="preserve">          Connecting   then  as free with   what  has   into three  gicat branches, before  the rela-       </w:t>
        <w:br/>
        <w:t xml:space="preserve">          preceded,  which  of the  other  connexions   tions  of ordinary  life are introduced ver.        </w:t>
        <w:br/>
        <w:t xml:space="preserve">          are  we  to  take?    ‘That with   “ submit    18, with particfpial         Love  (us your        </w:t>
        <w:br/>
        <w:t xml:space="preserve">         yourselves”    seems  too  distant:  it may    hubit  of mind  and  get)  the  brotherhood         </w:t>
        <w:br/>
        <w:t xml:space="preserve">          certainly be  said that  ver. 17  brings in   (the aggregate  of the brethren), fear  God,        </w:t>
        <w:br/>
        <w:t xml:space="preserve">          ‘again tlie        duty in its most  simple   honour   (both these  latter  as continu            </w:t>
        <w:br/>
        <w:t xml:space="preserve">          form:  bat even thns we  ean hardly aeconnt       bits,       of  mind  and courses of ac-        </w:t>
        <w:br/>
        <w:t xml:space="preserve">          for the parenthetical ver. 15, so unparen-    tion) the king.                                     </w:t>
        <w:br/>
        <w:t xml:space="preserve">          thetical in  its aspect  and  construction,      18—25.]   Evlortation  to servants  to be        </w:t>
        <w:br/>
        <w:t xml:space="preserve">          Whereas   if we join “as free”   to ver. 15,  obedient  to their masters.         18.j Ye         </w:t>
        <w:br/>
        <w:t xml:space="preserve">          we  obtain, as  Wiesinger  well  argues, an   servants  (domestic servants:   a milder de-        </w:t>
        <w:br/>
        <w:t xml:space="preserve">         explanation  which that verse seems to need,   signation  than the common   New   Test. one        </w:t>
        <w:br/>
        <w:t xml:space="preserve">         —for  it is almost a truism  that we  are to   of slave.  Possibly, it may be here  used to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