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9—15.                               2  PETER.                                         $35                 </w:t>
        <w:br/>
        <w:t xml:space="preserve">                                                                                                            </w:t>
        <w:br/>
        <w:t xml:space="preserve">  AUTHORIZED      VERSION.          AUTHORIZED       VERSION     REVISED.                                   </w:t>
        <w:br/>
        <w:t xml:space="preserve">  dantly  into  the  everlast- of   our    Lord     and     Saviour      Jesus                              </w:t>
        <w:br/>
        <w:t xml:space="preserve">  ing kingdom   of our  Lord   Christ.      12  Wherefore       41    will   be  atom.                      </w:t>
        <w:br/>
        <w:t xml:space="preserve">  and  Saviour  Jesus  Christ. +  sure  to  put   you   always    in  remem-      Ysaniitsi,                </w:t>
        <w:br/>
        <w:t xml:space="preserve">  1  Wherefore  I will not be  brance     of  these   things,    ‘though     ye  t®                         </w:t>
        <w:br/>
        <w:t xml:space="preserve">  negligent to put you always  know     them,     and    be  established     in                             </w:t>
        <w:br/>
        <w:t xml:space="preserve">  in remembrance    of   these the    truth    which     is  present     [with                              </w:t>
        <w:br/>
        <w:t xml:space="preserve">  things,  though  ye   Know   you}.     13  But    I  think    it meet,    * as s2Conv.1,4                 </w:t>
        <w:br/>
        <w:t xml:space="preserve">  them,  and  be  established  long    as  I am    in  this  tabernacle,    * to te  ti1.                   </w:t>
        <w:br/>
        <w:t xml:space="preserve">  in the present truth.  Yea,  stir  you    up,  putting    you   in  remem-                                </w:t>
        <w:br/>
        <w:t xml:space="preserve">  T think it meet, as long as                                                                               </w:t>
        <w:br/>
        <w:t xml:space="preserve">  Tam   in this tabernacle, to                                                                              </w:t>
        <w:br/>
        <w:t xml:space="preserve">  stir you up by putting  you                                                                               </w:t>
        <w:br/>
        <w:t xml:space="preserve">  in remembrance   ; 4 know-   brance;     }#"  knowing      that   shortly    I ‘w   Deut. tv,             </w:t>
        <w:br/>
        <w:t xml:space="preserve">  ing  that  shortly  I  must  must    put   off  my   tabernacle,    even   as   21,21.8 xasi,             </w:t>
        <w:br/>
        <w:t xml:space="preserve"> put  off this my tabernacle,  * our   Lord    Jesus   Christ   shewed    unto   *Jobn 3                    </w:t>
        <w:br/>
        <w:t xml:space="preserve">  even  as  our  Lord   Jesus          15 Moreover       I  will   endeavour                                </w:t>
        <w:br/>
        <w:t xml:space="preserve">  Christ  hath   shewed   me.  that    ye   may    on   every    occasion    be                             </w:t>
        <w:br/>
        <w:t xml:space="preserve">  1 Moreover   I  will endea-                                                                               </w:t>
        <w:br/>
        <w:t xml:space="preserve">  vour that  ye may   be  able                                                                              </w:t>
        <w:br/>
        <w:t xml:space="preserve">  after my   decease  to have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that in ver. 5: “Furnish   forth  your own     ver. 14), as long  as I  am  in this  taber-               </w:t>
        <w:br/>
        <w:t xml:space="preserve">  lives with these Christian  graces, so shall   nacle  (see for the sense  2  Cor. v. 1  ff;               </w:t>
        <w:br/>
        <w:t xml:space="preserve">  be furnished  to you,  &amp;e.”) the  (or, your)   and  below), to stir you  up, in (not, ‘by                 </w:t>
        <w:br/>
        <w:t xml:space="preserve">  entrance  (the entrance which all Christians   in, as  the  medium     in which   I  strive               </w:t>
        <w:br/>
        <w:t xml:space="preserve">  look  for: not  the  fact of  this entrance    towards   the  stirring up,  and  in   using               </w:t>
        <w:br/>
        <w:t xml:space="preserve">  taking  place,  but  the fact  of its being    which  it has  place.  In  an  English  ver=               </w:t>
        <w:br/>
        <w:t xml:space="preserve">  richly furnished,   or ministered,  is that    sion,  the  preposition   is best  omitted)                </w:t>
        <w:br/>
        <w:t xml:space="preserve">  asserted) into the eternal kingdom   of our    reminding    (the same   phrase  occurs   in               </w:t>
        <w:br/>
        <w:t xml:space="preserve">  Lord  and Saviour  Jesus Christ.               ch. iii. 1);          14.)  knowing    (as I               </w:t>
        <w:br/>
        <w:t xml:space="preserve">    12—21.]    The  above  exhortations   con-   do:  reason   for  thinking  it meet)  that                </w:t>
        <w:br/>
        <w:t xml:space="preserve"> firmed   by  the  consideration  of the  cer-   rapid  is (see  below.   is, of that  which                </w:t>
        <w:br/>
        <w:t xml:space="preserve">  tainty of the power  and announced   coming    is to be:  the  normal   present)  the  put-               </w:t>
        <w:br/>
        <w:t xml:space="preserve"> of  Christ, as shewn   1) by apostolic  testi-  ting  off  (the  two  figures, of  a  taber-               </w:t>
        <w:br/>
        <w:t xml:space="preserve">  mony,  2) by Old Test. prophecy.               nacle  or  tent, and  a  garment,   are  in-               </w:t>
        <w:br/>
        <w:t xml:space="preserve">  12—15.}   The  Apostle  holds  it necessary    termingled,  as in  2 Cor. v.  1 ff) of  my                </w:t>
        <w:br/>
        <w:t xml:space="preserve">  to remind  them  of this truth, and  will do   tabernacle,  even    as   our  Lord   Jesus                </w:t>
        <w:br/>
        <w:t xml:space="preserve">  80 up  to his approaching    end.       12.)   Christ  declared unto  me   (the allusion is               </w:t>
        <w:br/>
        <w:t xml:space="preserve">  Wherefore    (namely,  because   the  doing    to  John  xxi.  18  ff, where  a  swift and                </w:t>
        <w:br/>
        <w:t xml:space="preserve">  these things  is the  only  way   to a  rich   sharp  death  is  announced   to  St. Peter                </w:t>
        <w:br/>
        <w:t xml:space="preserve">      ‘icipation in the blessings and   glories  by  our  risen  Lord.   And   the  sentence                </w:t>
        <w:br/>
        <w:t xml:space="preserve">  of Christ’s kingdom)  I will be sure always    does not  mean   to say, as  commonly   un-                </w:t>
        <w:br/>
        <w:t xml:space="preserve">  to remind   you  concerning   these  things    derstood, that  he  must  soon  put  off his               </w:t>
        <w:br/>
        <w:t xml:space="preserve">  (the  things just  now   spoken  of: in  the   tabernacle, but that the putting  off, when-               </w:t>
        <w:br/>
        <w:t xml:space="preserve">  widest  sense? it does  not merely  take up    ever it did  come,   would  be  sudden  and                </w:t>
        <w:br/>
        <w:t xml:space="preserve">  the “these  things”  of ver. 10, nor merely    quick.  Missing    this point,  some   have                </w:t>
        <w:br/>
        <w:t xml:space="preserve">  refer to the  kingdom   of  Christ and  His    imagined  that   some  other special revela-               </w:t>
        <w:br/>
        <w:t xml:space="preserve">  coming), though   ye  know   them, and   are   tion  to St.  Peter  is implied:  and  such                </w:t>
        <w:br/>
        <w:t xml:space="preserve">  confirmed  (firmly established) in the truth   revelations are related  in tradition.  But                </w:t>
        <w:br/>
        <w:t xml:space="preserve">  which   is present  with   you  (the  words    even  if  the adjective  be  understood   to               </w:t>
        <w:br/>
        <w:t xml:space="preserve">  “the  present  truth,” A. V., give a wrong     mean   ‘soon,  ‘not far   off; no  such  in-               </w:t>
        <w:br/>
        <w:t xml:space="preserve">  idea  to the  English   reader: seeming   to   ference  need  be   drawn.   For-it   might                </w:t>
        <w:br/>
        <w:t xml:space="preserve">  mean,  the  trath at  present under  notice.   well be that advaneing   old age might  lead               </w:t>
        <w:br/>
        <w:t xml:space="preserve">  The   meaning   is, ‘which  is [known   and    the Apostle to the conclusion  that the end                </w:t>
        <w:br/>
        <w:t xml:space="preserve">  professed]  among   you’).         13.) But    prophesied  to him could  not be far off.                  </w:t>
        <w:br/>
        <w:t xml:space="preserve">  {notwithstanding   this previously conceded    15,] Moreover   I  will endeavour   that  ye               </w:t>
        <w:br/>
        <w:t xml:space="preserve">  fact, that  yon  know   and  stand  firm  in   may   on every  occasion  have   it in your                </w:t>
        <w:br/>
        <w:t xml:space="preserve">  the truth)  I think  it right (why, follows,   power   after my   decease   (it is at  least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