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1—5.                                   1  JONN.                                       897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REVISED,                                  </w:t>
        <w:br/>
        <w:t xml:space="preserve">                                of   God:      “Every      spirit   that    con-  atcor  zis.               </w:t>
        <w:br/>
        <w:t xml:space="preserve">   _yethe Spirit of     Every   fesseth     Jesus     Christ    come     in  the      — ~                   </w:t>
        <w:br/>
        <w:t xml:space="preserve">   spirit that confesseth  that  flesh  is  of  God:    Sand     © every  spirit  ¢&lt;;4:22.                  </w:t>
        <w:br/>
        <w:t xml:space="preserve">   Jesus Christ is come  in the  that   confesseth     not   Jesus    [+ Christ   + thcecworis              </w:t>
        <w:br/>
        <w:t xml:space="preserve">  flesh is of God:  8 and every come     in  the   flesh]   is  not   of  God:      inftedtczan.            </w:t>
        <w:br/>
        <w:t xml:space="preserve">   spirit that confesseth  not   and    this    is  the    [spirit]    of  anti-                            </w:t>
        <w:br/>
        <w:t xml:space="preserve">   that Jesus   Christ is come   christ,   whereof    ye   have    heard    that                            </w:t>
        <w:br/>
        <w:t xml:space="preserve">   in the flesh is not of God:   it cometh;      and    ‘now    already    is  it                           </w:t>
        <w:br/>
        <w:t xml:space="preserve">   and  this is that  spirit of                                                                             </w:t>
        <w:br/>
        <w:t xml:space="preserve">   antichrist, whereof ye have                                                                              </w:t>
        <w:br/>
        <w:t xml:space="preserve">   heard that it should  come;                                                      Syriae                  </w:t>
        <w:br/>
        <w:t xml:space="preserve">   in the world.  already  is of in  the    world,      46Ye     are   of  God,   tithe                     </w:t>
        <w:br/>
        <w:t xml:space="preserve">   God,   little children, and   little  children,    and    have    overcome     §*                        </w:t>
        <w:br/>
        <w:t xml:space="preserve">   have   overcome   them:  be-  them:     because    greater    is  he  that  is                           </w:t>
        <w:br/>
        <w:t xml:space="preserve">   cause greater  is he that is  in  you,    than    "he     that   is   in  the  nsonn xis,                </w:t>
        <w:br/>
        <w:t xml:space="preserve">   in  you,  than  he  that  is             5iThey     are   of   the    world:          .                  </w:t>
        <w:br/>
        <w:t xml:space="preserve">   in the  world.  § They   are| world.                                             xvii,                   </w:t>
        <w:br/>
        <w:t xml:space="preserve">                                                                Eph. ii. &amp;          1 Cor,                  </w:t>
        <w:br/>
        <w:t xml:space="preserve">                                                  the  complex   of all that  He  is and iii.               </w:t>
        <w:br/>
        <w:t xml:space="preserve">   us,—from   the  Church:   bnt  the  other is   become,  involved  as it is in  His  having               </w:t>
        <w:br/>
        <w:t xml:space="preserve">   more   likely) into  the   world   (compare    come  in the flesh),  not of God.                         </w:t>
        <w:br/>
        <w:t xml:space="preserve">   John  xvi. 38, which tends to fix the mean-    3  b.]  This  has  been   already  virtually              </w:t>
        <w:br/>
        <w:t xml:space="preserve">   ing of the words “are  gone forth”   above).   explained  on ch. ii.     And   this is  the              </w:t>
        <w:br/>
        <w:t xml:space="preserve">        2,8.)    Test, whereby  the spirits are   [spirit] of antichrist  (co  nearly  all the              </w:t>
        <w:br/>
        <w:t xml:space="preserve">   to be tried. In  this (sce above, ch.   iii.   Commentators     supply  the   ellipsis, and              </w:t>
        <w:br/>
        <w:t xml:space="preserve">   &amp;e.)_ ye  know   (apprehend, recognize)  the   rightly) [of] which   ye  have  heard   (tho              </w:t>
        <w:br/>
        <w:t xml:space="preserve">   Spirit  of God   (the Holy  Spirit, present,   reference is not  to ch. fi, 18, but  to the              </w:t>
        <w:br/>
        <w:t xml:space="preserve">   inspiring, and  working  in  men’s  spirits):  course  of  their Christian  instruction  in              </w:t>
        <w:br/>
        <w:t xml:space="preserve">   Every    spirit   which    confesseth   (the   which  this had  been taught  them)  thet it              </w:t>
        <w:br/>
        <w:t xml:space="preserve">   action is attributed  to  the spirit, which    cometh  (the present used as so often of that.            </w:t>
        <w:br/>
        <w:t xml:space="preserve">   really is that of  the  man  by  the  spi      which  isa thing fixed and determined, with-              </w:t>
        <w:br/>
        <w:t xml:space="preserve">   ‘The’ confession  is necessarily, from   the   out any  reference to time: “ that it should              </w:t>
        <w:br/>
        <w:t xml:space="preserve">   context  here, not  the genuine  and  ascer-   come”   of the A. V. is in sense very  good,              </w:t>
        <w:br/>
        <w:t xml:space="preserve">   tained  agreement   of lips and life, but the  but does not quite suit the perfect “ye have              </w:t>
        <w:br/>
        <w:t xml:space="preserve">   ontward  and  open  profession of faith: see   heard,”   which   secms   grammatically   in              </w:t>
        <w:br/>
        <w:t xml:space="preserve">   2  John  7—10,   where  bringing  this  doc-   English  to require “ that  it shall come :”              </w:t>
        <w:br/>
        <w:t xml:space="preserve">   trine is its equivalent) Jesus Christ  come    “that   it must  come”   would   perhaps  be              </w:t>
        <w:br/>
        <w:t xml:space="preserve">   inthe   flesh (not  equivalent to, as A. V.,   better), and now  it is in the      already               </w:t>
        <w:br/>
        <w:t xml:space="preserve">   “that  Jesus  Christ is come  in the flesh.”   (viz., in the person of these     prophets,               </w:t>
        <w:br/>
        <w:t xml:space="preserve">   If it were, the confession, or the preaching,  who  are  its organs).       4.) Yo  (so we               </w:t>
        <w:br/>
        <w:t xml:space="preserve">   would   be  simply  of the  fact  enounced:    had  ye, ch. ii. 24, 27: his readers clearly              </w:t>
        <w:br/>
        <w:t xml:space="preserve">   whereas   in ench   case it is the  Person     and  sharply  set against  the antichristian              </w:t>
        <w:br/>
        <w:t xml:space="preserve">   who   is the  object, or primary  predicate:   teachers)  are   of  God,   little  children              </w:t>
        <w:br/>
        <w:t xml:space="preserve">   the  participle carrying the  attributive, or  (thus  he  ever  speaks  to  his readers, as              </w:t>
        <w:br/>
        <w:t xml:space="preserve">   secondary  predicate.   ‘This is abundantly    being  children  of God,   see ch. iii. 1                 </w:t>
        <w:br/>
        <w:t xml:space="preserve">   shewn   here,  by  the  adversative  clause,   13  ff, 19,  24, &amp;c.), and  have  overcome                </w:t>
        <w:br/>
        <w:t xml:space="preserve">   where  it is simply “not  confessing Jesus.”   (there need not  be any evading or softening              </w:t>
        <w:br/>
        <w:t xml:space="preserve">    The  confession required  is, “ Jesus Christ  of this perfect: see ch. ii, 14. Tt  is faith             </w:t>
        <w:br/>
        <w:t xml:space="preserve">    come in the flesh.”  This perfect gives the   outrunning   sight: the victory is certain in             </w:t>
        <w:br/>
        <w:t xml:space="preserve">    present endurance  of a past historical fact. Himwho    said, “ Zhave overcome theworld,”               </w:t>
        <w:br/>
        <w:t xml:space="preserve">    ‘The words   imply  the  pre-existence  and   John   xvi. end.   The  ground  of  this as-              </w:t>
        <w:br/>
        <w:t xml:space="preserve">    incarnation  by   their  very  terms:   but   surance  follows) them  (the false prophets,              </w:t>
        <w:br/>
        <w:t xml:space="preserve">    thiey do not assert these doctrines,    the   thus  identified  with  antichrist), because              </w:t>
        <w:br/>
        <w:t xml:space="preserve">    verity of our  Lord’s human   nature), is of  greater  is He  [that  is] in  you  than  he              </w:t>
        <w:br/>
        <w:t xml:space="preserve">    God  (has its origin and  inspiration  from    [that is} in the world.       ‘He  [that is]             </w:t>
        <w:br/>
        <w:t xml:space="preserve">    Him   by  His   Spirit).       3  a)   con-    in yon   is most  naturally  understood  of              </w:t>
        <w:br/>
        <w:t xml:space="preserve">    versely : aud every  spirit which  does not    Gon,  seeing that  “ye  are of  God”   pre-              </w:t>
        <w:br/>
        <w:t xml:space="preserve">    confess  (literally, by  the  form  of  tho    ceded ; for he who   is “of God”   has God               </w:t>
        <w:br/>
        <w:t xml:space="preserve">    clanse, “refuseth  to  confess”)  Jesus  (in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