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3  JOHN.                                        6—      </w:t>
        <w:br/>
        <w:t xml:space="preserve">                                                                                                            </w:t>
        <w:br/>
        <w:t xml:space="preserve">                              AUTHORIZED        VERSION    REVISED.         AUTHORIZED       VERSION,       </w:t>
        <w:br/>
        <w:t xml:space="preserve">                          thou     doest     faithfully     whatsoever      est  faithfully  whatsoever     </w:t>
        <w:br/>
        <w:t xml:space="preserve">                                                                            thou  doest to the brethren,    </w:t>
        <w:br/>
        <w:t xml:space="preserve">             tSeatow Ss,  thou    doest    to  the   brethren,     ¢ who    and  to  strangers;  ® which    </w:t>
        <w:br/>
        <w:t xml:space="preserve">                          besides     are      strangers;       ©  which    have  borne  witness  of thy    </w:t>
        <w:br/>
        <w:t xml:space="preserve">                          bore   witness     of  thy   charity     before   charity before  the church  :   </w:t>
        <w:br/>
        <w:t xml:space="preserve">                         the    church:      whom      if  thou    bring    whom    if thou  bring for-     </w:t>
        <w:br/>
        <w:t xml:space="preserve">                          forward    on    their   journey     worthily     ward  on their journey after    </w:t>
        <w:br/>
        <w:t xml:space="preserve">                         of   God,    thou    shalt    do  well:     7be-   a godly  sort, thou shalt do    </w:t>
        <w:br/>
        <w:t xml:space="preserve">             teatro      cause    that    for  the    + Name’s       sake   well:   7 because  that for     </w:t>
        <w:br/>
        <w:t xml:space="preserve">                                                                            his name's  sake  they went     </w:t>
        <w:br/>
        <w:t xml:space="preserve">                                                                           [forth, taking   nothing   of    </w:t>
        <w:br/>
        <w:t xml:space="preserve">             41 Cor.  12, they   went     forth,   ‘taking      nothing     the  Gentiles.  ® We  there-    </w:t>
        <w:br/>
        <w:t xml:space="preserve">              8          from    the   Gentiles.      8 We    therefore    [fore ought  to receive such,    </w:t>
        <w:br/>
        <w:t xml:space="preserve">                         ought    to  support     such,  that   we   may    that we   might  be follow-     </w:t>
        <w:br/>
        <w:t xml:space="preserve">                         become     fellow-workers      for  the  truth.    helpers to  the  truth,  9I     </w:t>
        <w:br/>
        <w:t xml:space="preserve">                         91    wrote      somewhat      +    unto     the   wrote   unto   the  church:     </w:t>
        <w:br/>
        <w:t xml:space="preserve">                                                                            to have   the  preeminence      </w:t>
        <w:br/>
        <w:t xml:space="preserve">                         church:      howbeit      Diotrephes,       who    among   them,  receiveth  us    </w:t>
        <w:br/>
        <w:t xml:space="preserve">                         loveth     to   haye     the     preeminence                                       </w:t>
        <w:br/>
        <w:t xml:space="preserve">                         among       them,      receiveth      us    not.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by  Caius;   and   reason  of  that  praise.   port  of  their missionaries.  The  peculiar     </w:t>
        <w:br/>
        <w:t xml:space="preserve">            Beloved   (beginning again  of new  address :  word  used  for nothing  implies that it was     </w:t>
        <w:br/>
        <w:t xml:space="preserve">            see above  on ver. 2), thon doest a faithful   their own  deliberate  purpose;  refusing to     </w:t>
        <w:br/>
        <w:t xml:space="preserve">            act  (one  worthy   of  a “faithful”   man)    take  any thing) from  the  Heathens.    We      </w:t>
        <w:br/>
        <w:t xml:space="preserve">            whatsoever    thou   workest   towards    (so  therefore (contrast to the heathens:  there-     </w:t>
        <w:br/>
        <w:t xml:space="preserve">            the  Lord  in  Matt. xxvi, 10  describes His   fore, because  they take  nothing  from  the     </w:t>
        <w:br/>
        <w:t xml:space="preserve">            anointing  by  Mary  thus, “Ske   hath  done   heathens)  ought  to support  (the word does     </w:t>
        <w:br/>
        <w:t xml:space="preserve">            @  good  work  towards  Me”)   the brethren,   not  seem  to signify “receive  hospitably,”     </w:t>
        <w:br/>
        <w:t xml:space="preserve">            and  that  (and  those brethren), strangers    as  some  have  expliined  it) such persons,     </w:t>
        <w:br/>
        <w:t xml:space="preserve">            (love of  strangers  is an especial mark  of   that   we   may    become    fellow-workers      </w:t>
        <w:br/>
        <w:t xml:space="preserve">            Christian  love,   Rom. xii,   1 Tim.  iii.    [with  them]  for the truth.                     </w:t>
        <w:br/>
        <w:t xml:space="preserve">            ‘Tit. i.  Heb.      2, 1 Pet. iv. 9),    6.)      9, 10.] Notice  of the hostility of Dio-      </w:t>
        <w:br/>
        <w:t xml:space="preserve">            who   (the above-named    strange brethren)    trephes.   I wrote Somewhat    to the church     </w:t>
        <w:br/>
        <w:t xml:space="preserve">            bore testimony  to thy love in the presence    (the word  somewhat    docs  not imply  that     </w:t>
        <w:br/>
        <w:t xml:space="preserve">            of  the  church    (viz.      St. John         the thing  written was  specially important,     </w:t>
        <w:br/>
        <w:t xml:space="preserve">            at the time  of writing.  They  were  Evan-    nor on  the other  hand  does it depreciate ;    </w:t>
        <w:br/>
        <w:t xml:space="preserve">            gelists, ver. 7: and  thus would   naturally   but  merely  designates  indefinitely: com-      </w:t>
        <w:br/>
        <w:t xml:space="preserve">            give the  church  an  account  of their mis-   pare Acts  ‘xxiii.    Luke   vii. 40; Matt.      </w:t>
        <w:br/>
        <w:t xml:space="preserve">            sionary  journey, during  which   they were    xx. 20.   The  contents  of the  Epistle are     </w:t>
        <w:br/>
        <w:t xml:space="preserve">            s0  hospitably  ‘treated by  Caius)?  whom     not hinted  at.  The  ehureh   is apparently     </w:t>
        <w:br/>
        <w:t xml:space="preserve">            thou  wilt   do well  if  thou  forward  on    the church  of which  Cains  was a member:       </w:t>
        <w:br/>
        <w:t xml:space="preserve">            their  way  worthily   of God  (in a manner    not, as Bengel, that out  of which  the mis-     </w:t>
        <w:br/>
        <w:t xml:space="preserve">            worthy  of ITim  whose messengers   they ure   sionaries of ver, 7 had  gone forth):  how-      </w:t>
        <w:br/>
        <w:t xml:space="preserve">            and  whose  servant  thou  at    for on  be-   eit  Diotrephes,  who  loveth  preeminence       </w:t>
        <w:br/>
        <w:t xml:space="preserve">            half of the Name    (of Christ: see Acts. v.   (le  appears  to have   been  an  ambitions      </w:t>
        <w:br/>
        <w:t xml:space="preserve">            41;  ix. 16; xv.   28) they went  forth  (on   man,  who  willed that not  the Apostle but      </w:t>
        <w:br/>
        <w:t xml:space="preserve">            their m             urney), taking  nothing    himself  should rule the church)  over them      </w:t>
        <w:br/>
        <w:t xml:space="preserve">            @                 ig by      of benefaction    (the members   of the ehurek, implied in the     </w:t>
        <w:br/>
        <w:t xml:space="preserve">            or hire:  even as St.       in Achaia, 1 Cor,  word   previously used),  receiveth  us not      </w:t>
        <w:br/>
        <w:t xml:space="preserve">            ix. 185  2 Cor. xi. 7                    es    (does not recogiize our  authority:  here in     </w:t>
        <w:br/>
        <w:t xml:space="preserve">            ii, 9 ff: against Huther,   who  denies  the   an improper   sense, but in  the next  verse     </w:t>
        <w:br/>
        <w:t xml:space="preserve">            applicability  of  the  comparison,   secing   probably  literal :   there.  We   wants  no     </w:t>
        <w:br/>
        <w:t xml:space="preserve">            that in St. Paul’s ease they were Christian    cxplunution,  such  as our  commands,   our      </w:t>
        <w:br/>
        <w:t xml:space="preserve">            churches  : but so  must  these  have  bee       pistles, or the  like:  in  rejecting  the     </w:t>
        <w:br/>
        <w:t xml:space="preserve">            before they  would  ‘contribute to the  sup-   Apostle’s  person, he.  rejected all bis in-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