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6.                                       JUDE.                                        931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     D   VEN SION.        AUTHORIZED       VERSION    REVISED.                                  </w:t>
        <w:br/>
        <w:t xml:space="preserve">    and denying  the only Lord   ing   the  only   Master    t,              yord  t Seat ove               </w:t>
        <w:br/>
        <w:t xml:space="preserve">    God,  and  our Lord   Jesus   Jesus   Christ.     51   wish  and  our   Lord to t seat or               </w:t>
        <w:br/>
        <w:t xml:space="preserve">    Christ.  5 I will therefore  put    you   in   remembrance,        knowing                              </w:t>
        <w:br/>
        <w:t xml:space="preserve">   put  you   in remembrance,    as   ye  do   all  [fthese]      things     once  t Netsprenea             </w:t>
        <w:br/>
        <w:t xml:space="preserve">    though  ye once  knew  this,                                                                            </w:t>
        <w:br/>
        <w:t xml:space="preserve">    how thal  the Lord,  having  for   all, how    that   ™+    Jesus,   having    4% im ort 9.             </w:t>
        <w:br/>
        <w:t xml:space="preserve">    saved the people out of  the saved    the   people    out  of  the   land   of U'The ancient            </w:t>
        <w:br/>
        <w:t xml:space="preserve">    lund of  Egypt,  afterward   Egypt,     +  secondly    "destroyed       them     authorities            </w:t>
        <w:br/>
        <w:t xml:space="preserve">    destroyed  them    that  be- that   believed   not.   6 And    the  ° angels    tome readin             </w:t>
        <w:br/>
        <w:t xml:space="preserve">    lieved not.  © And  the an-  which     kept    not    their   dignity,    but    God, some              </w:t>
        <w:br/>
        <w:t xml:space="preserve">   gels  which  Rept  not  their left  their   own    habitation,     he   ? hath   Sirrandrine             </w:t>
        <w:br/>
        <w:t xml:space="preserve">   first estate, but  left their reserved     in  everlasting     chains   under   | and atcan              </w:t>
        <w:br/>
        <w:t xml:space="preserve">    pin habitation, he hath  re-                                                     SiS veo ge             </w:t>
        <w:br/>
        <w:t xml:space="preserve">    served in everlasting chains                                                     inte fests             </w:t>
        <w:br/>
        <w:t xml:space="preserve">   judgment darkness great day.|1arkness        unto   the  judgment      of  the   So alt onr              </w:t>
        <w:br/>
        <w:t xml:space="preserve">                                                   oJohn vill,       p2 Petit,      iter  wi                </w:t>
        <w:br/>
        <w:t xml:space="preserve">                                  Heb. ti4.17,     but   Christ,”  in which  there  is no such              </w:t>
        <w:br/>
        <w:t xml:space="preserve">    words  might  mean,  “perverting  the grace    difficulty, ‘The only account  to ae  given              </w:t>
        <w:br/>
        <w:t xml:space="preserve">    of our God in the direction of, for the pur-   seems, that, the Person  designated  by  the             </w:t>
        <w:br/>
        <w:t xml:space="preserve">    ‘poses of lasciviousness  but  the meaning     two  names  being  the  same,  they  became              </w:t>
        <w:br/>
        <w:t xml:space="preserve">    of the verb used  is simply to change,  not    sometimes  convertibly used  in popular  ex-             </w:t>
        <w:br/>
        <w:t xml:space="preserve">    to pervert:  and we  therefore must  under-    hhortation), having  saved  the  people  (on             </w:t>
        <w:br/>
        <w:t xml:space="preserve">    stand, as above,  that they  made  the state   the fact, see Exod.  xiy. 19, xxxiii. 20.23,             </w:t>
        <w:br/>
        <w:t xml:space="preserve">    of grace and  Christian liberty into a state   xxxii. 2, Isa. Ixiii.  in which   last place             </w:t>
        <w:br/>
        <w:t xml:space="preserve">    of [moral]  licence and  wantonness),   and    however  the  Septuagint  version has “ Out              </w:t>
        <w:br/>
        <w:t xml:space="preserve">    denying  (cee 2 Pet. ii, 1)   only  Master,    of all their affliction not an ambessador,               </w:t>
        <w:br/>
        <w:t xml:space="preserve">    and  our Lord  Jesus  Christ (in 2 Pet. ii. 1  nor yet  an  angel,  but he  himself named               </w:t>
        <w:br/>
        <w:t xml:space="preserve">    Master  is used of  Christ:  which  cirenm-    them)   out of the land of Egypt,  secondly              </w:t>
        <w:br/>
        <w:t xml:space="preserve">    stance inight tempt  us to refer it  Christ    (not as AL V.,  “afterward,”   but  it indi-             </w:t>
        <w:br/>
        <w:t xml:space="preserve">    here also.  But probability seems  to weigh    cates a second deed of  the Lord,  His first-            </w:t>
        <w:br/>
        <w:t xml:space="preserve">    on the  other  side.  In every  other  place   mentioned  having  been the deliverance out              </w:t>
        <w:br/>
        <w:t xml:space="preserve">    [Luke  ii, 29, Acts iv. 24, Rev. vi. 10, Jer.  of Egypt)  destroyed   them  that  believed              </w:t>
        <w:br/>
        <w:t xml:space="preserve">    iv. 10 in the Septuagint translation]  Mas-    not (viz. by forbidding their entrance  into             </w:t>
        <w:br/>
        <w:t xml:space="preserve">    ter is used of God : 2) the addition * only”   the land of promise   [see Heb. iii. 18],                </w:t>
        <w:br/>
        <w:t xml:space="preserve">    scems  to bind  this meaning   to  it here:    slaying them   in the wilderness.  ‘This ex-             </w:t>
        <w:br/>
        <w:t xml:space="preserve">    3) the  denial of  God  by  disobeying  His    ample  is not mentioned   in 2  Pet. ii, but             </w:t>
        <w:br/>
        <w:t xml:space="preserve">    law  is the explanatory  Divine  vengeance.    instead of it, the          of the flood).               </w:t>
        <w:br/>
        <w:t xml:space="preserve">    last clause: First Master   and unbelieving      6.]  Second  example  : the rebel  angels.             </w:t>
        <w:br/>
        <w:t xml:space="preserve">    Israel distinguishable,  if both Heb.   iii.   See ® Pet. fi. 4. And  (the connexion  with              </w:t>
        <w:br/>
        <w:t xml:space="preserve">    Christ).  But  (solemn contrast  to the eon-   the foregoing  is very close) angels, thoso              </w:t>
        <w:br/>
        <w:t xml:space="preserve">    duct just mentioned)   I  wish  to  remind     which  kept  not  (angels is probabl                     </w:t>
        <w:br/>
        <w:t xml:space="preserve">    you, knowing    as ye  do (better here than    finite, and then  what   follows d                       </w:t>
        <w:br/>
        <w:t xml:space="preserve">    “tulthongh  ye know,”   on  aecount  of the    those angels  who   are meant)   their own               </w:t>
        <w:br/>
        <w:t xml:space="preserve">    term  “once for  ail” which   follows.  The    dignity  (ome   interpret  as A. V.,  “first             </w:t>
        <w:br/>
        <w:t xml:space="preserve">    A. V.  is altogether  wrong)   once  for all   estate,” “ original condition ;” some again,             </w:t>
        <w:br/>
        <w:t xml:space="preserve">    (i.e. having   once  for  all received  the    © the government   which  was  over  thew,”              </w:t>
        <w:br/>
        <w:t xml:space="preserve">    Knowledge  of)  all things  (all that refers   viz. that of God.  But   secing that angels              </w:t>
        <w:br/>
        <w:t xml:space="preserve">    to that of which I am  speaking:  the eluuse   are often in the New  Test. called “ govern-             </w:t>
        <w:br/>
        <w:t xml:space="preserve">    carries with  it a  latent  admonition,  to    ments,”  or “powers,”   as  they  also were              </w:t>
        <w:br/>
        <w:t xml:space="preserve">    apply other examples  for yourselves), that    among   the Jews,  and  that such  meaning               </w:t>
        <w:br/>
        <w:t xml:space="preserve">    Jesus  (critical principles ‘seem to require   answers  best to the  parallel clause which              </w:t>
        <w:br/>
        <w:t xml:space="preserve">    this remarkable reading.  It is not entirely   follows, there can be little doubt that the              </w:t>
        <w:br/>
        <w:t xml:space="preserve">     recedented  by 1  Cor. x. 4: for there  St.   rendering government,   or principality,  or             </w:t>
        <w:br/>
        <w:t xml:space="preserve">     Paul uses not the  personal human    name,    dignity, is right.  ‘The fact alluded  to is             </w:t>
        <w:br/>
        <w:t xml:space="preserve">                                                   probably that which   is obscurely indicated             </w:t>
        <w:br/>
        <w:t xml:space="preserve">                                                   in Gen. vi. 2.  See Introduction), but  left             </w:t>
        <w:br/>
        <w:t xml:space="preserve">                                                   their own  [proper]   habitation  (viz. hea-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