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3—5.                              REVELATION,                                          945,               </w:t>
        <w:br/>
        <w:t xml:space="preserve">                                                                                                            </w:t>
        <w:br/>
        <w:t xml:space="preserve">  AUTHORIZED       VERSION.    |    AUTHORIZED       VERSION     REVISED.                                   </w:t>
        <w:br/>
        <w:t xml:space="preserve">  Grace   be  unto  you,  and   you,  and    peace,  from    him   * which    is, » £:0a                    </w:t>
        <w:br/>
        <w:t xml:space="preserve">  peace, from   him  which  is, and   ‘which     was,    and    which     is  to!  Jonni.                   </w:t>
        <w:br/>
        <w:t xml:space="preserve">  ‘and which was,  and  which   come,    Kand    from    the   seven    Spirits   x zech.i.0,               </w:t>
        <w:br/>
        <w:t xml:space="preserve">  is to come;  and  from   the  which    are   before    his  throne   ;  5 and                             </w:t>
        <w:br/>
        <w:t xml:space="preserve">  seven   Spirits  which  are   from   Jesus   Christ,    ! the faithful   wit-1   John i  &amp;                </w:t>
        <w:br/>
        <w:t xml:space="preserve">  before  his  thrones  5 and   ness,  the  ™first   begotten    of  the  dead,  ai                         </w:t>
        <w:br/>
        <w:t xml:space="preserve"> from   Jesus  Christ, who  is                                                                              </w:t>
        <w:br/>
        <w:t xml:space="preserve">  the faithful  witness,  and                                                                               </w:t>
        <w:br/>
        <w:t xml:space="preserve">  the first  begotten  of  the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longs  doubtless in  part to the  individual   “Thou   the anointing  Spirit art, Who  dost               </w:t>
        <w:br/>
        <w:t xml:space="preserve">  character of the  two  Apostles, but  is be-   thy  sevenfold  gifts impart  :” but  rather               </w:t>
        <w:br/>
        <w:t xml:space="preserve">  sides a strong testimony that the John  who    perhaps   to  be  regarded   as  expressing                </w:t>
        <w:br/>
        <w:t xml:space="preserve">  here writes needed  no  such designation  in   His  plenitude  and  perfection, than  to be               </w:t>
        <w:br/>
        <w:t xml:space="preserve">  the eyes of those to whom   he was  writing.   separately assigned  as [but query ?] in the               </w:t>
        <w:br/>
        <w:t xml:space="preserve">  See  this, and  other  evidence  as  to  the   lines following of  the  hymn  Veni  Creator               </w:t>
        <w:br/>
        <w:t xml:space="preserve">  authorship,  urged   in  the  Introduction.    Spiritus. The  key to this expression, which               </w:t>
        <w:br/>
        <w:t xml:space="preserve">  See  on the  seven churches  below,   ver.     is an anticipation of the visions afterwards               </w:t>
        <w:br/>
        <w:t xml:space="preserve">  Asia,  as always  in the  New  Test., is the   to he related, is ch. v. 6, where ee  notes:               </w:t>
        <w:br/>
        <w:t xml:space="preserve">  proconsular  province so called. It consisted  as  also on  ch,  iv. 5.   The   seven   can               </w:t>
        <w:br/>
        <w:t xml:space="preserve">  of Phrygia, Mysia, Caria, and Lydia  : under   hardly  be entirely without  allusion to the               </w:t>
        <w:br/>
        <w:t xml:space="preserve">  Mysin’  and   Lydia   including  Tonia  and    seven  churches,   and   to  the   sevenfold               </w:t>
        <w:br/>
        <w:t xml:space="preserve">  Eolia,  and  the  neighbouring    islands of   imagery   throughout.    The  number   seven               </w:t>
        <w:br/>
        <w:t xml:space="preserve">  the  Agean.    It was   called  proconsular,   denotes completeness,  and  was much   noted               </w:t>
        <w:br/>
        <w:t xml:space="preserve">  because  it was governed by  one of consular   by the  Jewish  Commentators   as ocourring                </w:t>
        <w:br/>
        <w:t xml:space="preserve">  rank, under  the title of proconsul): Grace    in the  Old  Test.   The  seven  spirits be-               </w:t>
        <w:br/>
        <w:t xml:space="preserve">  be  to you  and  peace  (so St. Paul  in  all  token  the  completeness   and  universality               </w:t>
        <w:br/>
        <w:t xml:space="preserve">  his  Epistles  except  the  three  pastoral)   of working   of  God’s  Holy  Spirit, as the               </w:t>
        <w:br/>
        <w:t xml:space="preserve">  from  Him  who   is and  who  was  and  who    seven  churches   typify and   indicate  the               </w:t>
        <w:br/>
        <w:t xml:space="preserve">  is to come  (a paraphrase  of the  unspeak-    whole  church.   The   reference to  Isa. xi.              </w:t>
        <w:br/>
        <w:t xml:space="preserve">  able  name   Jehovah,  resembling   the  pa-   2  is but  Iamely  made   ont,  there  being               </w:t>
        <w:br/>
        <w:t xml:space="preserve">  raphrase  “I  axt  tat    I aac”   in Exod.    there but_six  energies of  the Spirit men-                </w:t>
        <w:br/>
        <w:t xml:space="preserve">  ifi. 14, for which  the Jerusalem   Targum     tioned.  That   to Zech.  iv. 2, 10 is more                </w:t>
        <w:br/>
        <w:t xml:space="preserve">  has, as here, “Hz   Wu0   WAS  AND   IS AND    to  the  point:  see notes  as  above), and                </w:t>
        <w:br/>
        <w:t xml:space="preserve">  18  To  comE:”    as  has  the  Targum    of   from   Jesus  Christ   (as we   have  before               </w:t>
        <w:br/>
        <w:t xml:space="preserve">  Jonathan   in Deut.  xxii.  39.  It. follows   had  the Father  and  the Holy  Spirit men-                </w:t>
        <w:br/>
        <w:t xml:space="preserve">  from  what   is remarked   above,  that  the   tioned  as the  sources of grace and  peace,               </w:t>
        <w:br/>
        <w:t xml:space="preserve">  meaning   of is to come   is not here  to he   so now   the Son,  coming   last, on account               </w:t>
        <w:br/>
        <w:t xml:space="preserve">  pressed as  referring to any future coming.    of that which  is to follow respecting Him,                </w:t>
        <w:br/>
        <w:t xml:space="preserve">  By  doing  so we should  confuse the  mean-    which   has respect  to His  threefold office              </w:t>
        <w:br/>
        <w:t xml:space="preserve">  ing  of the  compound    appellation, which    of Prophet,  King, and  Priest : see however               </w:t>
        <w:br/>
        <w:t xml:space="preserve">  evidently  is  all  to  be  applied  to  the   below),  the  faithful  witness   (sce John                </w:t>
        <w:br/>
        <w:t xml:space="preserve">  Father.   By   some  He   which   is is sup-    viii, 87, “To   this end  came  I  into the               </w:t>
        <w:br/>
        <w:t xml:space="preserve">  posed  to  mean   the  Father,  which   was    world,  that I  should  bear witness  to the               </w:t>
        <w:br/>
        <w:t xml:space="preserve">  the  Son   [‘in   the  beginning   was   the   truth.”  It is to the general mission of the               </w:t>
        <w:br/>
        <w:t xml:space="preserve">   Word”),    and  which    is  to  come   the   Redeemer    to bear  witness  to the  truth,               </w:t>
        <w:br/>
        <w:t xml:space="preserve">  Spirit, a8  ever proceeding  forth  and  de-   and  not  merely to the apocalyptic  portion               </w:t>
        <w:br/>
        <w:t xml:space="preserve">  scending  on  the  Church),  and   from  the   of  His testimony  which   is to follow, that              </w:t>
        <w:br/>
        <w:t xml:space="preserve">  seven   spirits which    [are]  before   His   this  title must  be  referred.  This   book               </w:t>
        <w:br/>
        <w:t xml:space="preserve">  throne  (Audreas  takes these  for the seven   [ver. 2] is the testimony  of Jesus  Christ :              </w:t>
        <w:br/>
        <w:t xml:space="preserve">  principal angels [ch. vifi. 2]: so also many   But  the title reaches far wider.  Embrac-                 </w:t>
        <w:br/>
        <w:t xml:space="preserve">  other  Commentators.     But  this is highly   ing as it does that testimony before Pontins               </w:t>
        <w:br/>
        <w:t xml:space="preserve">  improbable,   as  these  angels  are   never   Pilate, and  indeed  that of His  whole  life              </w:t>
        <w:br/>
        <w:t xml:space="preserve">  called   “spirits,”   and  as  surely  mere    of witnessing to the  truth, we can  perhaps               </w:t>
        <w:br/>
        <w:t xml:space="preserve">  creatures,  however    exalted,  would   not   hardly  say dat  it marks out  his propletie               </w:t>
        <w:br/>
        <w:t xml:space="preserve">  be equalized  with the  Father and  the  Son   office with sufficient distinctness for us to              </w:t>
        <w:br/>
        <w:t xml:space="preserve">  as fountains of  grace.  The  common    view   Delicve it indicated here), the first-born of              </w:t>
        <w:br/>
        <w:t xml:space="preserve">  is doubtless right, which regards  the seven   the  dead  (death  is regarded as the womb                 </w:t>
        <w:br/>
        <w:t xml:space="preserve">  as  the  energies  of  the Holy   Spirit :-—   of the  earth, from  which the  resurrection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