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7—10.                              REVELATION.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AUTHORIZED       VERSION      REVISED.                                </w:t>
        <w:br/>
        <w:t xml:space="preserve">                                  in  Smyrna     write;    These   things    saith                          </w:t>
        <w:br/>
        <w:t xml:space="preserve">    unto  the angel of the church ™the    first  and    the  last,   which    was   "go!"                   </w:t>
        <w:br/>
        <w:t xml:space="preserve">    én  Smyrna    write;   These  dead,   and   revived;     9"  I  know    thy  f  nver2.                  </w:t>
        <w:br/>
        <w:t xml:space="preserve">    things  saith  the first and                                                                            </w:t>
        <w:br/>
        <w:t xml:space="preserve">    the  last, which  was  dead,  tribulation,    and   thy  poverty    ;  never-   f works   ie            </w:t>
        <w:br/>
        <w:t xml:space="preserve">    and  is alive; °I  know  thy  theless    thou     art   *rich;     and    the    aKi°%r‘.               </w:t>
        <w:br/>
        <w:t xml:space="preserve">    works,  and tribulation,and   slandering     of  thee   by   ? them    which     trek,                  </w:t>
        <w:br/>
        <w:t xml:space="preserve">    poverty, (but thou art rick)                                                                            </w:t>
        <w:br/>
        <w:t xml:space="preserve">    and  Uknow   the  blasphemy   say  they  are   Jews,   and   are  not,   ? but of                       </w:t>
        <w:br/>
        <w:t xml:space="preserve">    of them  which  say they are  are  the  synagogue      of Satan,    10'  Fear  Peat                     </w:t>
        <w:br/>
        <w:t xml:space="preserve">    Jews,  and are  not, but are  not   + those    things    which     thou    art ra                       </w:t>
        <w:br/>
        <w:t xml:space="preserve">    the  synagogue    of Satan.   about    to  suffer  ;                                                    </w:t>
        <w:br/>
        <w:t xml:space="preserve">    10 Fear none of those things  shall  east   some    of behold, into   prison,  Bint                     </w:t>
        <w:br/>
        <w:t xml:space="preserve">    which   thou  shalt  suffer:                                                                            </w:t>
        <w:br/>
        <w:t xml:space="preserve">    behold, the devil shatl cast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have been  substituted for in) of life,        Satan's synagogue    (these slanderers were              </w:t>
        <w:br/>
        <w:t xml:space="preserve">    is in  the  paradise  of  God  (the  way  to   in all probability actnally  Jews  by birth,             </w:t>
        <w:br/>
        <w:t xml:space="preserve">    which  tree was closed  up after man’s  sin,   but  not [see  Rom.   ii. 28; Mat                        </w:t>
        <w:br/>
        <w:t xml:space="preserve">    Gen. iii. 24. ‘The promise, and  its expres-   John  viii.    2 Cor. xi. 22; Phil. iii.                 </w:t>
        <w:br/>
        <w:t xml:space="preserve">    sion. are in the closest connexion with our    in spiritual reality; the same   who  every              </w:t>
        <w:br/>
        <w:t xml:space="preserve">    Lord’s  discourse in John     vi.,  will  be   where,  in St. Paul’s time  and afterwards,              </w:t>
        <w:br/>
        <w:t xml:space="preserve">    seen by  comparing   Gen.  iii.     But  we    were the most  active enemies  of the Chris-             </w:t>
        <w:br/>
        <w:t xml:space="preserve">    need  not therefore  say that Christ is  the   tians.  When   Polycarp  was  martyred,  we              </w:t>
        <w:br/>
        <w:t xml:space="preserve">    tree of life here, nor confuse the figure by   read that  “all the  multitude  of  Gentiles             </w:t>
        <w:br/>
        <w:t xml:space="preserve">    introducing  one  which  in its character is   and  Jews  dwelling  in  Smyrna   cried ont,             </w:t>
        <w:br/>
        <w:t xml:space="preserve">    distinct from  it. Still less is the tree to   enraged  with  a loud  voice:”   and  after-             </w:t>
        <w:br/>
        <w:t xml:space="preserve">    be interpreted  as being  the  Holy  Spirit.   wards  when    faggots  were  collected  for             </w:t>
        <w:br/>
        <w:t xml:space="preserve">    Sec, for the imagery,  ch. xxii. 2, 14,  19.   the  pile, “the  Jews  most  eagerly,  as ix             </w:t>
        <w:br/>
        <w:t xml:space="preserve">    The  words  of God,  as following paradise,    their wont,  giving  help.”   This  view  is             </w:t>
        <w:br/>
        <w:t xml:space="preserve">    come  from  Ezek.  xxviii, 13, and set forth   strengthened  by  the  coutext.  Had   they              </w:t>
        <w:br/>
        <w:t xml:space="preserve">    the  holiness and  glory  of that  parad       been, as  some  have  supposed,  Christians,             </w:t>
        <w:br/>
        <w:t xml:space="preserve">    as consisting  in  God's  dwelling and         called Jews   in  a  mystical   sense, they              </w:t>
        <w:br/>
        <w:t xml:space="preserve">    lighting in it).                               would  hardly  have  been spoken  of as the              </w:t>
        <w:br/>
        <w:t xml:space="preserve">      8—11.]   Tite  Epistce   ro THE  cuvRoM      principal source  of  calumny  against  the              </w:t>
        <w:br/>
        <w:t xml:space="preserve">    Ar  Swyrva.     And   to the  angel  of the    Church,  nor  would  the  collective epithet             </w:t>
        <w:br/>
        <w:t xml:space="preserve">    church  in Smyrna  (in accordance  with the    of Satan’s  synagogue   be given  to  them.              </w:t>
        <w:br/>
        <w:t xml:space="preserve">    idea of the angel representing  the  bishop,   Abp. Trench  brings out  there, how church,              </w:t>
        <w:br/>
        <w:t xml:space="preserve">    many   of the ancient  Commentators    have    the nobler  word, was  chosen  by our  Lord              </w:t>
        <w:br/>
        <w:t xml:space="preserve">    inferred that  Polycarp   must   have  been   and   His Apostles  for the assembly  of the              </w:t>
        <w:br/>
        <w:t xml:space="preserve">    here addressed.  Whether  this were chrono-    called in Christ, while  synagogue,   which              </w:t>
        <w:br/>
        <w:t xml:space="preserve">    logically possible,     depend  on the date   is only once found  [James  ii. 2] of a                   </w:t>
        <w:br/>
        <w:t xml:space="preserve">    which  we assign to the writing of the Apo-    tian assembly   [and there, as   Diisterdieck            </w:t>
        <w:br/>
        <w:t xml:space="preserve">    ealypse.   He  was  martyred   in a..  168,   notes,  not with   of God,  but  your],  was              </w:t>
        <w:br/>
        <w:t xml:space="preserve">    86 years after his conversion) write; These    gradually abandoned   entirely to the Jews,              </w:t>
        <w:br/>
        <w:t xml:space="preserve">    things saith the  first and the last, which    50 that in this,   last book  of the canon,              </w:t>
        <w:br/>
        <w:t xml:space="preserve">    was   [became]   dead   and   revived   (see   such  an expression  as this can  be  used.              </w:t>
        <w:br/>
        <w:t xml:space="preserve">    ch, i. 17, 18.  The   words  here  seem   to   Sce the  opposite in Numb.    xvi. 3, xx. 4,             </w:t>
        <w:br/>
        <w:t xml:space="preserve">    point on to the promise  in verses 10, 11):   xxxi.  16,—the   Lord’s   synagogue    [s0 in             </w:t>
        <w:br/>
        <w:t xml:space="preserve">    1 know   thy tribulation, and  thy  poverty   the Sgt          version]).       10.)  Fear              </w:t>
        <w:br/>
        <w:t xml:space="preserve">    {in outward  wealth, arising probably  from   not  the  things which   thou  art  about  to             </w:t>
        <w:br/>
        <w:t xml:space="preserve">    the tribulation, by the  despoiling  of the    suffer (in the ways mentioned  below.   ‘The             </w:t>
        <w:br/>
        <w:t xml:space="preserve">    goods  of  the  Christians);   neverthel      ‘expression indicates  manifold  tribulation,             </w:t>
        <w:br/>
        <w:t xml:space="preserve">    thou  art rich  (spiritually ;   2  Cor. vi.   as there): behold  for certain (the expres-              </w:t>
        <w:br/>
        <w:t xml:space="preserve">    10, ch.    ifi.   and  Jaines  ii, 5):  and    sion in the original gives the tone of  pre-             </w:t>
        <w:br/>
        <w:t xml:space="preserve">    (I  know)   thy   calumny    from   (arising   sent certainty rand actuality), the devil (it            </w:t>
        <w:br/>
        <w:t xml:space="preserve">    from)  those  who   profess themselves    to   is understood  from  the  context, that the              </w:t>
        <w:br/>
        <w:t xml:space="preserve">    be  Jews,  and   they  are  not, but   [are]   devil would  act  through   the hostility of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