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IV.   1.                          REVE     LATION.                                    975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                                     </w:t>
        <w:br/>
        <w:t xml:space="preserve">   with me in my  throne, even                                                                              </w:t>
        <w:br/>
        <w:t xml:space="preserve">   as  I also  overcame,   and  in   my    eos        as Tt  bo}    overcame,                               </w:t>
        <w:br/>
        <w:t xml:space="preserve">   am   set  down    with   my                          i                                                   </w:t>
        <w:br/>
        <w:t xml:space="preserve">   Father    in  his   throne.jand     sat   down     with    my    Father     in                           </w:t>
        <w:br/>
        <w:t xml:space="preserve">   # He  that   hath  av  ear,|his   throne.      *2*  He  that  hath   an  ear,  act. ii7.                 </w:t>
        <w:br/>
        <w:t xml:space="preserve">   tet him   hear   what    the\ 14  him    hear     what    the  Spirit    saith                           </w:t>
        <w:br/>
        <w:t xml:space="preserve">   Spirit   saith   unto   the   et   him    hear  what    the    Spirit   saith                            </w:t>
        <w:br/>
        <w:t xml:space="preserve">   churches.                    unto   the   ehurehes.                                                      </w:t>
        <w:br/>
        <w:t xml:space="preserve">     IV.  ' After  this Tlook-|     JV    1 After    these    things    I   saw,                            </w:t>
        <w:br/>
        <w:t xml:space="preserve">  ed, and, behold, a door  was                      =        m            .    .                            </w:t>
        <w:br/>
        <w:t xml:space="preserve">   Soe        sees     eer ns   and,    behold,    a   door     set   open    in                            </w:t>
        <w:br/>
        <w:t xml:space="preserve">  first voice which   I  heard  heaven:       and     the    *former       voice  eb.  i.t.                 </w:t>
        <w:br/>
        <w:t xml:space="preserve">                                                                                                            </w:t>
        <w:br/>
        <w:t xml:space="preserve">  construction), I  will give  to  him  to  sit   But  preparatory  to  both  these  series of              </w:t>
        <w:br/>
        <w:t xml:space="preserve">  {in the blessed life of     hereafter:  such   revelations, we   have  described   to us  in              </w:t>
        <w:br/>
        <w:t xml:space="preserve">  promises  cannot  be  regarded,  as this  by   chapp.  iv. v., the heavenly  scenery    which             </w:t>
        <w:br/>
        <w:t xml:space="preserve">  some, ts partially fulfilled in this life:     furuishes the local ground  for thesé visions,             </w:t>
        <w:br/>
        <w:t xml:space="preserve">  thus the following analogy, “as J also, &amp;e.”   OF  these,  ch.    iv.  properly  the  scene               </w:t>
        <w:br/>
        <w:t xml:space="preserve">  would fail) with me (compare  Johu  xvii. 24)  itself: ch.  v. being  a  farther  unfolding               </w:t>
        <w:br/>
        <w:t xml:space="preserve">  on my  throne  (have  a share in My   kingly   of its details with a  view to the  vision of              </w:t>
        <w:br/>
        <w:t xml:space="preserve">  power, as ch. ii. 27, xx.6), as I also  con-   the  seals which  is to follow.  So  that we               </w:t>
        <w:br/>
        <w:t xml:space="preserve">  quered,  and  sat  down   with  my   Father    have,—                                                     </w:t>
        <w:br/>
        <w:t xml:space="preserve">  on His   throne  (the  past tenses  refer to      Cut. IV, 1-11,]   Tne  viston   oF  Gon’s               </w:t>
        <w:br/>
        <w:t xml:space="preserve">  the historieal facts of    Resurrection and    PRESENCE   IN  MEAVEN.    “ Deerees  respect-              </w:t>
        <w:br/>
        <w:t xml:space="preserve">  Aseension.   By the  latter, Christ sat        ing the fortunes of the future vest with God,              </w:t>
        <w:br/>
        <w:t xml:space="preserve">  at the right hand  of God, or of the throne    and from  Him  comes  the revelation of them               </w:t>
        <w:br/>
        <w:t xml:space="preserve">  of God,  as  Heb.   xii, 2.  No  distinetion   through  Jesus Christ,   Hence  the  Revela-               </w:t>
        <w:br/>
        <w:t xml:space="preserve">  must  be made   between  the  throne  of the   tion begins with the imparting  to the Apos-               </w:t>
        <w:br/>
        <w:t xml:space="preserve">  Father, ou  which  Christ  sits, and that of   tle, through  Christ, of the vision of God’s               </w:t>
        <w:br/>
        <w:t xml:space="preserve">  Christ, on which  the victorious believer  is  presence.”  De  Wette.                                     </w:t>
        <w:br/>
        <w:t xml:space="preserve">  to sit with  Him:   they  are one  and   the      1.] After these things  (or, “after this,”              </w:t>
        <w:br/>
        <w:t xml:space="preserve">  same,  called  “the   throne  of  God   and    —is   a  formula   frequently  occurring  in               </w:t>
        <w:br/>
        <w:t xml:space="preserve">  the Lamb,”   ch. xxii. 1;  and the  glory of   this book, and  nowhere   indicating a break               </w:t>
        <w:br/>
        <w:t xml:space="preserve">    »  redeemed  will  be  a participation  in   in the ecstatic state  the Seer, but only the              </w:t>
        <w:br/>
        <w:t xml:space="preserve">     it of the  Father   and  the  Son,  John    succession of separate  visions.  Those  are               </w:t>
        <w:br/>
        <w:t xml:space="preserve">     |. 22).—Doubtless     the  oceurrence  of   mistaken,  c. g. Bengel, Hengstenberg,  who                </w:t>
        <w:br/>
        <w:t xml:space="preserve"> this, the highest  and  most  glorious of all   imagine  an  interval, here and in the other               </w:t>
        <w:br/>
        <w:t xml:space="preserve"> the  promises,  in this  place, is to be  e:    places, during which  the  Seer wrote  déwn                </w:t>
        <w:br/>
        <w:t xml:space="preserve"> plained   not  entirely  trom   any  especial   that which  had heen  previously revealed to               </w:t>
        <w:br/>
        <w:t xml:space="preserve"> aptness  to the  circumstances  of  the Lao-    him.   The  whole  is conceived as imparted                </w:t>
        <w:br/>
        <w:t xml:space="preserve"> dicean  ehureh,  thongh  such  has  been  at-   in one continuous   revelation consisting of               </w:t>
        <w:br/>
        <w:t xml:space="preserve"> tempted   to be  assigned  [e. ¢. by  Ebrard    many  parts.  See  below  on  ver. 2) I saw                </w:t>
        <w:br/>
        <w:t xml:space="preserve"> —becanse    the vietory  over  Inkewarmness     (not with  the bodily eye, but with  the eye               </w:t>
        <w:br/>
        <w:t xml:space="preserve"> would  be so much   more  difficult thun that   of eestatie vision, as throughout the  book.               </w:t>
        <w:br/>
        <w:t xml:space="preserve"> in any other ease}, but also from the fuct of   He  is throughout  in the Spirit.   It is not              </w:t>
        <w:br/>
        <w:t xml:space="preserve"> its oceusring at the end  of all the Epistles,  Llooked,  asin  A. V.:  not the directing of               </w:t>
        <w:br/>
        <w:t xml:space="preserve"> and  as it were gathering  them  all into one.  the  Seer’s attention  which  discovers  the               </w:t>
        <w:br/>
        <w:t xml:space="preserve"> Tt  must   not be  forgotten  too, that  the    door  to him, but  the  simple  reception of               </w:t>
        <w:br/>
        <w:t xml:space="preserve"> words,  I  sat down    with  my  Father   on    the vision which  is recorded), and, behold,               </w:t>
        <w:br/>
        <w:t xml:space="preserve"> His  throne, form  a  link to the  next put     a door set open  (not, was opened, us A, V.                </w:t>
        <w:br/>
        <w:t xml:space="preserve"> of the  book, where   we  soon, ch.  v. 5, 6,   which  gives  the idea  that  the Seer  wit                </w:t>
        <w:br/>
        <w:t xml:space="preserve"> read,  And   I saw   in  the  midst  we ‘the    nessed the  act of opening.   For  the samo                </w:t>
        <w:br/>
        <w:t xml:space="preserve"> throne...     a Lamb   standing,  as it were   reason   the word   “opened”    is objection                </w:t>
        <w:br/>
        <w:t xml:space="preserve"> slain.       22.) See on  ch. ii.              able,  as it may  be  mistaken  for the  past               </w:t>
        <w:br/>
        <w:t xml:space="preserve">    From  this  point begins  the  Revelation    tense  of  the  neuter   verb  fo open)   in               </w:t>
        <w:br/>
        <w:t xml:space="preserve"> proper, extending  to the  end of  the book.    heaven  (notice the difference between  this               </w:t>
        <w:br/>
        <w:t xml:space="preserve"> And   herein we  lave a  first great portion,   vision and  that  in Ezek.  i, 1; Matt.                    </w:t>
        <w:br/>
        <w:t xml:space="preserve"> embracing   chapp.  iv.—xi.  the opening   of   16;  Acts  vii. 56, x. 11.   In  those,  the               </w:t>
        <w:br/>
        <w:t xml:space="preserve"> the seals and the sounding  of the trumpets.    heaven  itself parts asunder,  and discloses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