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3—6.                              REVELATION.                                          984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REVISED.                                  </w:t>
        <w:br/>
        <w:t xml:space="preserve">   thereon,   * And  one of the  5 And    one   of  the   elders   saith    unto                            </w:t>
        <w:br/>
        <w:t xml:space="preserve">   elders saith unto me, Weep    me,   Weep     not:    behold,    “the    Lion    4 Gen.                   </w:t>
        <w:br/>
        <w:t xml:space="preserve">   not:  behold,  the Lion   of' which    is of  the   tribe  of  Judah,    ° the                           </w:t>
        <w:br/>
        <w:t xml:space="preserve">   the tribe of Juda, the Root   Root    of  David,    conquered,       [so  as]    1.                      </w:t>
        <w:br/>
        <w:t xml:space="preserve">   of David,   hath  prevailed   to open    the  book,   fand     +  the   seven  e fer. chi.               </w:t>
        <w:br/>
        <w:t xml:space="preserve">   to open  the  book,  and  to  seals  thereof.                                                            </w:t>
        <w:br/>
        <w:t xml:space="preserve">   loose the seven seals there-  the  midst    of  the   throne    and   of  the                            </w:t>
        <w:br/>
        <w:t xml:space="preserve">   of.  And    I  beheld, and,   four  living-beings, 6 And and I in the  midst in *tStoosei                </w:t>
        <w:br/>
        <w:t xml:space="preserve">   lo, in  the  midst   of  the of   the  elders,     §a Lamb     standing     as * Ser MSS ond             </w:t>
        <w:br/>
        <w:t xml:space="preserve">   throne   and  of   the four                                                      Gorton  fhe             </w:t>
        <w:br/>
        <w:t xml:space="preserve">   beasts, and  in  the  midst                                                      Save                    </w:t>
        <w:br/>
        <w:t xml:space="preserve">   of the elders, stood a Lamb                                                      omitted                 </w:t>
        <w:br/>
        <w:t xml:space="preserve">   as it had been slain, having |if  slain,   having      seven    horns     and   Pretezen-                </w:t>
        <w:br/>
        <w:t xml:space="preserve">               Aat, and and in the    Sc., omitting       Hardly  read aa the.      e sa.    lil.7.         </w:t>
        <w:br/>
        <w:t xml:space="preserve">               John fiag   TPeeicis. chesiies ven gia    Mem     any    hed.        g Isa li                </w:t>
        <w:br/>
        <w:t xml:space="preserve">                                                                                                            </w:t>
        <w:br/>
        <w:t xml:space="preserve">   had  been   promised   to  him,  ch.  iv. 1,   from  among   the brethren  of the Seer, and              </w:t>
        <w:br/>
        <w:t xml:space="preserve">   that he  should  be  shewn   future events:    so carrying more  comfort  to him), the Root              </w:t>
        <w:br/>
        <w:t xml:space="preserve">   and  now  it seemed as if this promise were    of David   (from  Isa. xi. 1,  10:  ive. the              </w:t>
        <w:br/>
        <w:t xml:space="preserve">   about  to  he  frustrated  by  the  nck   of   branch or sucker  come  up from  the ancient              </w:t>
        <w:br/>
        <w:t xml:space="preserve">   ‘one worthy  to  open   the  book.    ‘There   root,  and  so   representing   it: not,  as              </w:t>
        <w:br/>
        <w:t xml:space="preserve">   was no weakness  of faith, as Hengstenberg     some, the divine  root which  brought  forth              </w:t>
        <w:br/>
        <w:t xml:space="preserve">   fancies: indeed  such  a supposition  is en-   David:   for the  evident design  here  is to             </w:t>
        <w:br/>
        <w:t xml:space="preserve">   tirely out of place  here:  St. John   is in   set forth Christ as sprung  from   the  tribe             </w:t>
        <w:br/>
        <w:t xml:space="preserve">   this book the  simple recipient of the Apo-    of Judah   and  lineage of  David,  and  His              </w:t>
        <w:br/>
        <w:t xml:space="preserve">   calypse; for that  he  is snmmoned    to the   victory as his exaltation through  suffering,             </w:t>
        <w:br/>
        <w:t xml:space="preserve">   heavenly  scene, for that  he is waiting  in   ver. 6), conquered  (the  A. V., “hath  pre-              </w:t>
        <w:br/>
        <w:t xml:space="preserve">   humility:  but that  now  scems  to be  pre-   vailed  to open,”  loses  sight of  the  vic-             </w:t>
        <w:br/>
        <w:t xml:space="preserve">   cluded, and  his  tears burst  forth in  the   tory of Chnst,   and  of the  uniform  sense              </w:t>
        <w:br/>
        <w:t xml:space="preserve">   earnestness of disappointed desire after the   in which  the verb fo conquer  is constantly              </w:t>
        <w:br/>
        <w:t xml:space="preserve">   fulfilment of the  promise.  Christ, as  the   used  in this book.    The  past tense must               </w:t>
        <w:br/>
        <w:t xml:space="preserve">   opener of the  hook, is not yet revealed  to   not  be resolved  into a  perfect, but points             </w:t>
        <w:br/>
        <w:t xml:space="preserve">   him:  and  to have  him   anticipating  that   to  the past  event  of that  great  victory,             </w:t>
        <w:br/>
        <w:t xml:space="preserve">   rovelation by  the power   of his individual   by virtue  of which  the opening   is in His              </w:t>
        <w:br/>
        <w:t xml:space="preserve">   faith, would be to put him  out of his place   power), [80 as]  to open  the  book, and  (in             </w:t>
        <w:br/>
        <w:t xml:space="preserve">   and  violate consistency).          5.]    And order to that) its seven seals,                           </w:t>
        <w:br/>
        <w:t xml:space="preserve">   one from  among   the  elders (“some   say,”     6.]  The  vision  of the  Lamb.     And   I             </w:t>
        <w:br/>
        <w:t xml:space="preserve">   says  Lyra,  “that   it was   Matthew    the   saw  in the midst  of the throne and  of the              </w:t>
        <w:br/>
        <w:t xml:space="preserve">   Evangelist,  who   said  in  the  person  of   four living-beings, and  in the midst of the              </w:t>
        <w:br/>
        <w:t xml:space="preserve">   Christ, All   power  is given  unto   me  in   elders  (the  words  seem   to indicate  the              </w:t>
        <w:br/>
        <w:t xml:space="preserve">   heaven and  earth ””  he himself  preferring   middle  point  before  the throne:  whether               </w:t>
        <w:br/>
        <w:t xml:space="preserve">   Peter, who  hind before  this suilered mar-    ou  the glassy sea or not, docs  not appear:              </w:t>
        <w:br/>
        <w:t xml:space="preserve">   tyrdom,  and  who  was  “one,  that  is first, but  certainly  not  on   the  throne,  from              </w:t>
        <w:br/>
        <w:t xml:space="preserve">   among   the  Apostles.”   But   see the  ine   what   follows in the  next verse), a  Lamb               </w:t>
        <w:br/>
        <w:t xml:space="preserve">   terpretation of  the   elders above,  iv. 4.   (literally, a little lamb;  the  diminutive,              </w:t>
        <w:br/>
        <w:t xml:space="preserve">   The   elders, in  their  triumphant    place   &amp;s applied  to onr  Lord, is peculiar to the              </w:t>
        <w:br/>
        <w:t xml:space="preserve">   round  God’e   throne,  know   better   than   Apocalypse.    It is difficult say what  pre-             </w:t>
        <w:br/>
        <w:t xml:space="preserve">   the  Evangelist,   yet  clothed   with   the   cise  idea is meant to  be canveyed  by  thie             </w:t>
        <w:br/>
        <w:t xml:space="preserve">   infirmities  of  ‘this earthly   state,  the   form  of  the word.    Elsewhere,   we  have              </w:t>
        <w:br/>
        <w:t xml:space="preserve">   nature and  extent of the victory and  glory   another  form:   John  i. 29, 36;  1  Pet. i.             </w:t>
        <w:br/>
        <w:t xml:space="preserve">   of Christ.          It is the practice of the  195  Acts viii, $2:  and as ¢hat is found  in             </w:t>
        <w:br/>
        <w:t xml:space="preserve">   book  to  introduce   the  heavenly   beings   Isa. liii. 7, from  which the figure  here is             </w:t>
        <w:br/>
        <w:t xml:space="preserve">   thus  talking with  the  Seor: compare   ch.   taken, the  alteration of the  word  appears              </w:t>
        <w:br/>
        <w:t xml:space="preserve">   vi,  18 f.;  x. 4, 8  ffs  xvii. 1;  xix. 95   to be purposely  made.    Possibly it may be              </w:t>
        <w:br/>
        <w:t xml:space="preserve">                     .  8, &amp;.)   saith  to  me,   to put forward   more  prominently   the  idea            </w:t>
        <w:br/>
        <w:t xml:space="preserve">   ‘Weep  not: behold, the Lion  which  ia from   of meckness  aud  innocence)  standing                    </w:t>
        <w:br/>
        <w:t xml:space="preserve">   the  tribe of  Judah   (from  Gon.  xlix. 9:   in  its natural living position: the  word is             </w:t>
        <w:br/>
        <w:t xml:space="preserve">   the  lion, as victorious: from  the tribe of   probably  chosen   on  account  of what  im-              </w:t>
        <w:br/>
        <w:t xml:space="preserve">   Judah,  as the  Messiah  of promise, sprang    mediately   follows.   Though   as  if slain,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