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986                               REVELATION.                                           V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AUTHORIZED       VERSION.         </w:t>
        <w:br/>
        <w:t xml:space="preserve">                            AUTHORIZED       VERSION     REVISED.                                           </w:t>
        <w:br/>
        <w:t xml:space="preserve">           bZecu. tii. Xseven     eyes,   which     are   ‘the   seven    seven horns  and seven eyes,      </w:t>
        <w:br/>
        <w:t xml:space="preserve">            &amp;           Spirits  of  God    sent  forth   into  all the   which  are the seven Spirils      </w:t>
        <w:br/>
        <w:t xml:space="preserve">                                  7 And    he  came    and   took   f it  of God  sent forth  into all      </w:t>
        <w:br/>
        <w:t xml:space="preserve">            otdeet      out  of  the  right    hand    * of him    that   the earth,   7 And  he came       </w:t>
        <w:br/>
        <w:t xml:space="preserve">            ‘and many                                   8 And     when    and  took  the  book  out of      </w:t>
        <w:br/>
        <w:t xml:space="preserve">           ¥as2         he  took    the  book,   ! the   four  living-    the right hand  of him  that      </w:t>
        <w:br/>
        <w:t xml:space="preserve">                       beings     and     the    four   and    twenty     sat upon the throne.  § And       </w:t>
        <w:br/>
        <w:t xml:space="preserve">           Loh. iv.     elders   fell  down     before    the   Lamb,     when  he had taken the book,      </w:t>
        <w:br/>
        <w:t xml:space="preserve">                            ving   each    one    a  ™harp     ¢,   and   the four   beasts and  four       </w:t>
        <w:br/>
        <w:t xml:space="preserve">                                                                          and twenty  elders fell down      </w:t>
        <w:br/>
        <w:t xml:space="preserve">           mensiv.2,     hy                                               before  the  Lamb,   having       </w:t>
        <w:br/>
        <w:t xml:space="preserve">           +a;    iit   golden    vials  full   of incense,    ®which|    every golden of them full of      </w:t>
        <w:br/>
        <w:t xml:space="preserve">            a     he                   “ors   of the    saints.  9 And|°2t"%        which    are   the      </w:t>
        <w:br/>
        <w:t xml:space="preserve">           atS,9,      are  the   prayers   of  the  saints.         nd  | rrayers of  saints,  9 And       </w:t>
        <w:br/>
        <w:t xml:space="preserve">            che vill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it was   not  lying,  but  standing)   as  if  upon   the   throne   (Vitringa’s   enquiry,      </w:t>
        <w:br/>
        <w:t xml:space="preserve">           slain  (j.e. retaining  the  appearance   of   whether   we  are to imagine   the Lamb   to      </w:t>
        <w:br/>
        <w:t xml:space="preserve">           death-wounds    on_ its          looking  as   have  had partly a human   form  and  hands,      </w:t>
        <w:br/>
        <w:t xml:space="preserve">           if it had  been  slain: compare   ch. i. 18.   is rightly  dismissed   by  Disterdieck   as      </w:t>
        <w:br/>
        <w:t xml:space="preserve">           So the majority  of Commentators.    Ebrard    unneeded,  and  bespeaking  want  of tact),       </w:t>
        <w:br/>
        <w:t xml:space="preserve">           is quite wrong in supposing  that  the as  if     8.] Song   of  praise  following   there-      </w:t>
        <w:br/>
        <w:t xml:space="preserve">           has any  emphasis  on  it: it merely  serves   upon.   And   when    he  took  (not, «when       </w:t>
        <w:br/>
        <w:t xml:space="preserve">           to solve  the  apparent  paradox   lying  in   he had   taken,” 28 A. V., but a pure  past:      </w:t>
        <w:br/>
        <w:t xml:space="preserve">           the juxtaposition  of standing  and  slain),   the  context, and  not  the word   itself, in-    </w:t>
        <w:br/>
        <w:t xml:space="preserve">           having   seven   horns   (the  horn  is  the   dieating  that the  act to be  described was      </w:t>
        <w:br/>
        <w:t xml:space="preserve">           well-known   emblem    of might:    compare    subsequent   to  that  thus  expressed)  the      </w:t>
        <w:br/>
        <w:t xml:space="preserve">                      10;  1 Kings   xxii. J1; Ps. ex     book,   the  four  living-beings   and   the      </w:t>
        <w:br/>
        <w:t xml:space="preserve">                    . 14; Dan.  vii. 1,   ff, viii, MF 5  twenty-four   elders fell down   before  the      </w:t>
        <w:br/>
        <w:t xml:space="preserve">                           ‘The perfect number    seven   Lamb   (who  shares  the divine  throne, and      </w:t>
        <w:br/>
        <w:t xml:space="preserve">           represents that  “all power   is given unto    hononr,  and worship,  ver. 185  ch. xxii. 13     </w:t>
        <w:br/>
        <w:t xml:space="preserve">           Him  in heaven   and  earth,”  Matt.  xxviii,  and  ch. iii, 21), having  each   [of them)       </w:t>
        <w:br/>
        <w:t xml:space="preserve">           18) and  seven  eyes, which  (eyes) are  the   (this apparently applies only to the elders :     </w:t>
        <w:br/>
        <w:t xml:space="preserve">           seven  spirits of God  sent  forth into  the   not for any grammatical   reason, but ow ac-      </w:t>
        <w:br/>
        <w:t xml:space="preserve">           whole  earth   (i.e. which   eyes  represent   count  of the  symbolism:   for     1)  it is     </w:t>
        <w:br/>
        <w:t xml:space="preserve">           the watchful   active  operation   of God’s    unnatural  to  suppose  figures described as:     </w:t>
        <w:br/>
        <w:t xml:space="preserve">           Spirit poured forth through  the Death  and    the four living-beings are, having  harps or      </w:t>
        <w:br/>
        <w:t xml:space="preserve">           by the vietory of the Lamb,   upon  all flesh  vials; and  even if this is not to be pressed     </w:t>
        <w:br/>
        <w:t xml:space="preserve">           and  all creation.  As  the   seven burning    [see above  on ver. 7}, yeb      2)  it is in-    </w:t>
        <w:br/>
        <w:t xml:space="preserve">           lamps  before the  throne  represented   the   Consistent with  the Fight view  of the four      </w:t>
        <w:br/>
        <w:t xml:space="preserve">           Spirit of God  immanent    in the  Godhead,    living-heings,  as  representing    creation,     </w:t>
        <w:br/>
        <w:t xml:space="preserve">           so the seven     eyes  the Lamb    represent   that  they  should  present  the prayers  of      </w:t>
        <w:br/>
        <w:t xml:space="preserve">           the san          in his sevenfold perfection,  the Snints)  a harp   (properly a   zie   or      </w:t>
        <w:br/>
        <w:t xml:space="preserve">           profluent, so to speak, from  the inearnate    kind  of  guitar,  played  cither  with  the      </w:t>
        <w:br/>
        <w:t xml:space="preserve">           Redeemer:   busied  in His  world-wide  and    hand,  or  with a  plectram  or  quill), and      </w:t>
        <w:br/>
        <w:t xml:space="preserve">           world-long  energy:   the        word  used,   golden  vials (cups,  or bowls:  or, by  the      </w:t>
        <w:br/>
        <w:t xml:space="preserve">           apestalmena,  reminding  us of the apostolic   context,  censcrs) full of  incense,  which       </w:t>
        <w:br/>
        <w:t xml:space="preserve">           work  and  church.   Compare   Zech. iv. 10:   (vials:  each  vial being  full of  ineense)      </w:t>
        <w:br/>
        <w:t xml:space="preserve">           * Those seven...   they are the eyes of  the   are  (represent) the  prayers  of the saints      </w:t>
        <w:br/>
        <w:t xml:space="preserve">          Lord   which   run  to and fro  through   the   (sce especially ch. viii. 8: Ps.    2, «Let       </w:t>
        <w:br/>
        <w:t xml:space="preserve">          whole  earth”).                                 my  prayer  be set forth before  Thee as in-      </w:t>
        <w:br/>
        <w:t xml:space="preserve">             7.) The   Lamb   takes  the  Book.    And    conse.”  ‘The twenty-four  clders, represent      </w:t>
        <w:br/>
        <w:t xml:space="preserve">          he  (or, if) came and  took  (not, ‘ received,’ ing  as they do  the whole  church  of God,       </w:t>
        <w:br/>
        <w:t xml:space="preserve">          as  Ebrurd.    ‘The hook   hy  on  the  open    are represented  as ofleving the praises and.     </w:t>
        <w:br/>
        <w:t xml:space="preserve">          hund   of  Him    that  sat on   the  throne,   the  prayers  of  the  whole   church:   the      </w:t>
        <w:br/>
        <w:t xml:space="preserve">          for   any to take  who  was  found   worthy)    harps  representing  the  former,  the  cen-      </w:t>
        <w:br/>
        <w:t xml:space="preserve">          it  (i.e the   Book  ; compare   next  verse)   sers the latter.  Of  any  thing  approach-       </w:t>
        <w:br/>
        <w:t xml:space="preserve">          out  of the  right  hand  of  Him   that  sat   ing intercession on the part of the glorified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