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3—5.                              REVELATION.                                         991                </w:t>
        <w:br/>
        <w:t xml:space="preserve">                                                                                                            </w:t>
        <w:br/>
        <w:t xml:space="preserve">   AUTITORIZED     VERSION.          AUTHORIZED       VERSION     REVI                                      </w:t>
        <w:br/>
        <w:t xml:space="preserve">   had   opened   the   second  seal,   ‘I    heard    the   second     living-   teb.1v.z                  </w:t>
        <w:br/>
        <w:t xml:space="preserve">   seal, I  heard  the  second  being   saying,   Come    ¢.                                                </w:t>
        <w:br/>
        <w:t xml:space="preserve">   beast say,  Come   and  see. went    out   another    horse, 4 red;   it  was x    in time               </w:t>
        <w:br/>
        <w:t xml:space="preserve">   4 And  there went   out an-  given    to him   that   sat thereon And to there t 3   tin                 </w:t>
        <w:br/>
        <w:t xml:space="preserve">   other horse  that was  red:  away    peace   from    the  earth,   and   that  §7 also,                  </w:t>
        <w:br/>
        <w:t xml:space="preserve">   ‘and power   was  given   to they    should    kill  one    another:      and      ny more               </w:t>
        <w:br/>
        <w:t xml:space="preserve">   him  that  sat  thereon   to »  there   was   given   unto    him    a great   hatatt.x.s4.              </w:t>
        <w:br/>
        <w:t xml:space="preserve">   take peace from   the earth,             5 And    when     he   opened    the                            </w:t>
        <w:br/>
        <w:t xml:space="preserve">   and  that  they should  Kill                                                                             </w:t>
        <w:br/>
        <w:t xml:space="preserve">   one  another:   and    there sword.                                                                      </w:t>
        <w:br/>
        <w:t xml:space="preserve">   was given unto  him a great                                                                              </w:t>
        <w:br/>
        <w:t xml:space="preserve">   sword.    § And   when   he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‘All four   judgments  upon  the earth:  the   it was taken, with  divergences  of separate              </w:t>
        <w:br/>
        <w:t xml:space="preserve">   Deating down  of earthly  power, the break-    detail, by all expositors from  the  earliest             </w:t>
        <w:br/>
        <w:t xml:space="preserve">   ing up of carthly  peace, the exhausting  of   times down   to  the year  1500).                         </w:t>
        <w:br/>
        <w:t xml:space="preserve">   earthly wealth, the  destrnetion of earthly    3, 4.]  And  when   he  opened   the second               </w:t>
        <w:br/>
        <w:t xml:space="preserve">   life. Nor  is this analogy disturbed, when     seal, I  heard   the  second   living-being               </w:t>
        <w:br/>
        <w:t xml:space="preserve">   we  come  to enquire,  who  is the rider  on   saying,  Come   (sce above on ver. 1).  And               </w:t>
        <w:br/>
        <w:t xml:space="preserve">   this white horse.   We  mnst   not, in reply,  there  came    forth  another   horse,   red              </w:t>
        <w:br/>
        <w:t xml:space="preserve">   on the one  hand, too hastily introduce  the   (the colour  of blood.   ‘The colour  of the              </w:t>
        <w:br/>
        <w:t xml:space="preserve">   Person  of  our  Lord  Himself,  or  on  the   horse in each case has reference to the em-               </w:t>
        <w:br/>
        <w:t xml:space="preserve">   other, be startled at the objection that we    ployment  of  the rider), and  to him   that              </w:t>
        <w:br/>
        <w:t xml:space="preserve">   shall be paralleling Him,  or one closely re-  sat upon  him  it was  given to  take away                </w:t>
        <w:br/>
        <w:t xml:space="preserve">   sembling  Him,  with the  far different        peace  (not “the  peace  left by the former               </w:t>
        <w:br/>
        <w:t xml:space="preserve">   which  follow.  Doubtless, the  resemblance    seal,” for 1) the  former  seal neither  im-              </w:t>
        <w:br/>
        <w:t xml:space="preserve">   to the  rider in ch. xix. 11 ff. very  close,  plies nor leaves such  peace, and   2) these              </w:t>
        <w:br/>
        <w:t xml:space="preserve">   and  is intended to be very close.  ‘The dif-  four seals are strictly correlative, not con-             </w:t>
        <w:br/>
        <w:t xml:space="preserve">   ference  however   is considerable.  There,    secutive on  one another;  but, peace  in its             </w:t>
        <w:br/>
        <w:t xml:space="preserve">   He  is set forth as preseat in His trinmph,    entirety) out  of  the earth  (gencrally, as              </w:t>
        <w:br/>
        <w:t xml:space="preserve">   followed by the hosts of heaven : here, He is  ever:  not, Judza,    nor   Roman   empire,               </w:t>
        <w:br/>
        <w:t xml:space="preserve">   working,  in bodily absence,   and   rider is  nor any  special portion  merely) and   that              </w:t>
        <w:br/>
        <w:t xml:space="preserve">   not Himself,  but only a symbol  of His vie-   they  (incn: the  inhabitants of the  carth)              </w:t>
        <w:br/>
        <w:t xml:space="preserve">   torious power,  the embodiment   of  His ad-   shall kill (s0 literally: not only importing              </w:t>
        <w:br/>
        <w:t xml:space="preserve">   vaneing  kingdom  as regards  that side of its the  result of purpose,  but including  also              </w:t>
        <w:br/>
        <w:t xml:space="preserve">   progress  where   it  breaks  down   earthly   matter  of    fact,    they may...      which             </w:t>
        <w:br/>
        <w:t xml:space="preserve">   power, and  makes  the kingdom  of the world   they  also shall”) one another:   and  there              </w:t>
        <w:br/>
        <w:t xml:space="preserve">   to be  the kingdom    of our Lord  and   His   was  given  to him  a great  sword  (the key              </w:t>
        <w:br/>
        <w:t xml:space="preserve">   Christ.   Further it would  not be wise, nor   to the  interpretation of this seal is to be              </w:t>
        <w:br/>
        <w:t xml:space="preserve">   indeed  according  to the  analogy  of these   found  in Matt. x. 34and parallels:   Think               </w:t>
        <w:br/>
        <w:t xml:space="preserve">   visions, to specify.  In  all cases but  the   not  that I came   to send  peace  upon  the              </w:t>
        <w:br/>
        <w:t xml:space="preserve">   last, these riders are left in the vagueness   earth;  I  came  not  to send  peace,  bul a              </w:t>
        <w:br/>
        <w:t xml:space="preserve">   of       symbolic offices. If we attempt  in   sword.”    It represents  to us  the taking               </w:t>
        <w:br/>
        <w:t xml:space="preserve">   this ease to specify further, e. g. as Vieto-  away  of peace  from the  earth, the slaying              </w:t>
        <w:br/>
        <w:t xml:space="preserve">   rinus, “The   white  horse  is the  word  of   one another,  the reign of the sword, as one              </w:t>
        <w:br/>
        <w:t xml:space="preserve">   reaching   with  the aid of the Holy  Spirit   of the destined concomitants  of  the grow-               </w:t>
        <w:br/>
        <w:t xml:space="preserve">   sent  forth into  the world;  for  the Lord    ing  and  conquering  power  of Christ, and               </w:t>
        <w:br/>
        <w:t xml:space="preserve">   saith, This gospel shall  preached  throngh    one of the world-long  and world-wide   pre-              </w:t>
        <w:br/>
        <w:t xml:space="preserve">   all the world,  for a  testimony  before the   parations  for  Iis  coming.   Observe,   all             </w:t>
        <w:br/>
        <w:t xml:space="preserve">   nutions, and  then  shall the end  come,”—     limitations  of this  meaning   are wrong  ;              </w:t>
        <w:br/>
        <w:t xml:space="preserve">   while  we  are sure  that  we  are thus  far   whether   to the persecutions  of the Chris-              </w:t>
        <w:br/>
        <w:t xml:space="preserve">   right, we  are but  partially right:  we  do   tians, or to any period of time, ancient  or              </w:t>
        <w:br/>
        <w:t xml:space="preserve">   not cover  the extent of the symbol,  seeing   modern,    ‘The above was  the most  ancient              </w:t>
        <w:br/>
        <w:t xml:space="preserve">   that  there  are other  aspects and  instra-   interpretation 5 c. g. we have in Victorinus,             </w:t>
        <w:br/>
        <w:t xml:space="preserve">   ments  of vietory of the kingdom  of Christ,     ‘The red horse, and he  that sat upon him               </w:t>
        <w:br/>
        <w:t xml:space="preserve">   besides  the preaching  of the Word.    The    having  a sword, are future wars, as we read              </w:t>
        <w:br/>
        <w:t xml:space="preserve">   same  might  be   said any other of the par-   in the gospel, for nation shall rise against              </w:t>
        <w:br/>
        <w:t xml:space="preserve">   tial interpretations which  have been given    nation, ke.”      Matt.   7).                             </w:t>
        <w:br/>
        <w:t xml:space="preserve">   by  those wha  have  taken  this view.  And       5, 6.] And  when   he  opened  the  third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