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J4i—18.                           REVELATION.                                         1035             </w:t>
        <w:br/>
        <w:t xml:space="preserve">                                                                                                            </w:t>
        <w:br/>
        <w:t xml:space="preserve">     AUTHORIZED       VERSION.         AUTIIORIZED      VERSION     REVISED.                                </w:t>
        <w:br/>
        <w:t xml:space="preserve">     become  the   kingdoms    of) over  the   world   is become     our   Lord’s,                          </w:t>
        <w:br/>
        <w:t xml:space="preserve">    our    Lord,   and   of   his  and   of   his   Christ;     ? and    he   shall   2!                    </w:t>
        <w:br/>
        <w:t xml:space="preserve">     Christ ; and  he shall reign  reign    for   ever   and    ever.                       At              </w:t>
        <w:br/>
        <w:t xml:space="preserve">    for  ever and ever.   16 And   ‘the    four   and   twenty     elders, And       79.4 i,  18,           </w:t>
        <w:br/>
        <w:t xml:space="preserve">    the four  and twenty  eliers,  sat  before    God   on   their  thrones,    fell                        </w:t>
        <w:br/>
        <w:t xml:space="preserve">    which   sat before  God   on   upon     their    faces,   and    worshipped        ink                  </w:t>
        <w:br/>
        <w:t xml:space="preserve">    their seats, fell upon  their  God,   7  saying,   We    give   thee  thanks,                           </w:t>
        <w:br/>
        <w:t xml:space="preserve">    faces, and worshipped   God,   O    Lord     God      Almighty,       * which    45,                    </w:t>
        <w:br/>
        <w:t xml:space="preserve">     MW saying,  We   give   thee  art,  and   wast    +;  because     thou   hast   + titre to             </w:t>
        <w:br/>
        <w:t xml:space="preserve">    thanks,    O    Lord    God    taken    thy   great    might,     * and   hast                          </w:t>
        <w:br/>
        <w:t xml:space="preserve">    Almighty,   which   art, and                 18*And      the   nations    were                          </w:t>
        <w:br/>
        <w:t xml:space="preserve">    toast, and   art   to come;   angry,     and   thine   anger    came,    “and   gen.:                   </w:t>
        <w:br/>
        <w:t xml:space="preserve">    because   thou   hast  taken  the   time   of  the   dead,   to  be   judged,    "Ran-vi-8              </w:t>
        <w:br/>
        <w:t xml:space="preserve">    to  thee thy  great  power,    reigned,                                           omitted  alt          </w:t>
        <w:br/>
        <w:t xml:space="preserve">   -and  hast reigned.   8  And                                                       the re                </w:t>
        <w:br/>
        <w:t xml:space="preserve">     the nations   were   angry,                                                                            </w:t>
        <w:br/>
        <w:t xml:space="preserve">     and  thy  wrath   is  come,                                                                            </w:t>
        <w:br/>
        <w:t xml:space="preserve">    and   the time  of the dead,                                                                            </w:t>
        <w:br/>
        <w:t xml:space="preserve">    that they should  be judged,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trumpet,  and  the seventh  vial, are all dif-  of the little book and the witnesses, out  of           </w:t>
        <w:br/>
        <w:t xml:space="preserve">    ferently accompanied   from  any  of the pre-   which  are evolved the  visions of ecclesias-           </w:t>
        <w:br/>
        <w:t xml:space="preserve">    ceding  series in each case. b)  At each  se-   tical faithfulness and  apostasy  which  fol-           </w:t>
        <w:br/>
        <w:t xml:space="preserve">    venth  member    of the series we hear  what.   low)  saying  (whose   these voices  were, is           </w:t>
        <w:br/>
        <w:t xml:space="preserve">    is done, not on  earth, but in heaven,—the      not  specified: but  we  may  fairly assume             </w:t>
        <w:br/>
        <w:t xml:space="preserve">    half-hour’s silence, the song  of thanksgiv-    them  to have been  those  of the  arinies of           </w:t>
        <w:br/>
        <w:t xml:space="preserve">    ing,  the  voice from   the temple   and  the   heaven  and  the four  living-beings, as dis-           </w:t>
        <w:br/>
        <w:t xml:space="preserve">    throne,  saying, “It is done.”   ¢) At  each    tinguished   from   the twenty-four    elders           </w:t>
        <w:br/>
        <w:t xml:space="preserve">    seventh  member   likewise we have  it related  which   follow),  The  Kingdom     over  the            </w:t>
        <w:br/>
        <w:t xml:space="preserve">    in  the form  of a  solemn  conclusion,  that   world   is become   our  Lord’s  and  of his            </w:t>
        <w:br/>
        <w:t xml:space="preserve">    thunders,  and  lightnings, and  voices (and    Christ (no supply, such  as“ the Kingdom,”              </w:t>
        <w:br/>
        <w:t xml:space="preserve">    au earthquake,  and  a great hail) occurred :   is required.   ‘The genitive in both cases is           </w:t>
        <w:br/>
        <w:t xml:space="preserve">    see  ch, xvi. 18  ff.  d)  At  cach  seventh    one merely  of possession), and  He  (no em-            </w:t>
        <w:br/>
        <w:t xml:space="preserve">    member    we   have plain  indication in the    phasis on He,  as we are almost  sure  to  lay          </w:t>
        <w:br/>
        <w:t xml:space="preserve">    imagery  or  by direct  expression, that. the   on it, perhaps from  the accent unavoidable             </w:t>
        <w:br/>
        <w:t xml:space="preserve">    end  is come,  or close at hand:   1) by the    in the Hallelujah Chorus   of Handel)  shall            </w:t>
        <w:br/>
        <w:t xml:space="preserve">    imagery  of the sixth seal, and the two  epi-   reign  to the  ages  of the  ages  (this an-            </w:t>
        <w:br/>
        <w:t xml:space="preserve">    sodes, preceding   the seventh  seal:  2) by    nouncement   necessarily belongs to the time            </w:t>
        <w:br/>
        <w:t xml:space="preserve">    the declaration  here, “the time of the dead    close on  the millennial  reign:  and this is           </w:t>
        <w:br/>
        <w:t xml:space="preserve">    is come  to be judged:”  8) by “It is done,”    no  more  than  we  might  expect  from  the            </w:t>
        <w:br/>
        <w:t xml:space="preserve">    sounding  from   the temple  and  the throne    declaration of the strong angel in ch. x. 7).           </w:t>
        <w:br/>
        <w:t xml:space="preserve">    on  the  pouring  out  of the  seventh   vial.  And  the  twenty-four  elders (representing             </w:t>
        <w:br/>
        <w:t xml:space="preserve">    €)  All this forms  strong ground   for infer-  the church  in glory) which  before God  sat            </w:t>
        <w:br/>
        <w:t xml:space="preserve">    ence,  that the  three  series of visions are   upon  their thrones, fell npon  their faces,            </w:t>
        <w:br/>
        <w:t xml:space="preserve">    not  continuous,  but  resumptive:   not  in-   and  worshipped    God,  saying,  We    give            </w:t>
        <w:br/>
        <w:t xml:space="preserve">    deed  going over the same   ground  with one    thanks  to Thee, 0 Lord  God  the Almighty              </w:t>
        <w:br/>
        <w:t xml:space="preserve">    another,  either of time  or  of occurrence,    (this ascription of thanks is the return for            </w:t>
        <w:br/>
        <w:t xml:space="preserve">    but  each  evolving  something   which   was    the answer  to the prayers of the saints fur-           </w:t>
        <w:br/>
        <w:t xml:space="preserve">    not  in the former,  and putting  the course    nished by the judgments   of the trumpets),             </w:t>
        <w:br/>
        <w:t xml:space="preserve">    of  God’s  Providence  in  a different light.   who   art and   wast,  because   Thou  hast             </w:t>
        <w:br/>
        <w:t xml:space="preserve">     It is true,     the seals involve the trum-    taken Thy   great might  and  hast  reigned.            </w:t>
        <w:br/>
        <w:t xml:space="preserve">    pets, the  trumpets  the vials: but it is not   And   the nations   were  angry   (the  Sep-            </w:t>
        <w:br/>
        <w:t xml:space="preserve">    in  mere  temporal  suceession:  the involu-    tuagint translators  begin  Ps. xeviii, [our            </w:t>
        <w:br/>
        <w:t xml:space="preserve">    tion  und  inclusion  ure  far deeper           99th]  with    these  words:   “The    Lord             </w:t>
        <w:br/>
        <w:t xml:space="preserve">    world-wide    vision of the seals containing    reigned, let the people   be  angry”),  and             </w:t>
        <w:br/>
        <w:t xml:space="preserve">     the ery  for  vengeance,  out  of  which  is   Thine  anger   came,  and  the  time  of the            </w:t>
        <w:br/>
        <w:t xml:space="preserve">     evolved  the series of the  trumpets:   and    dead, to be judged  (another indication that            </w:t>
        <w:br/>
        <w:t xml:space="preserve">     this again containing the episodical visions   the end  is ab land  when   these words  are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