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§ 1]          FOR     WHAT       READERS          WRITTEN.           [ixtropucrioy.                      </w:t>
        <w:br/>
        <w:t xml:space="preserve">                                                                                                            </w:t>
        <w:br/>
        <w:t xml:space="preserve">  who   also  were  in  Christ  before   me.”    So   that   here   we   have   a  church,                  </w:t>
        <w:br/>
        <w:t xml:space="preserve">  the  only   one  of  all those   with  which    St.  Paul  and   his companions      were                 </w:t>
        <w:br/>
        <w:t xml:space="preserve">  concerned,    of  which    it  could   be  said,  that  the   Gospel    was   confirmed                   </w:t>
        <w:br/>
        <w:t xml:space="preserve">  to  us   by  them     that  heard     [Ilim]:    the   Apostle    himself    not  having                  </w:t>
        <w:br/>
        <w:t xml:space="preserve">  arrived   there   till long after  such   confirmation    had   taken  place.                             </w:t>
        <w:br/>
        <w:t xml:space="preserve">     27.   Again   3)  it was   in  Rome,    and   Rome     principally,   that  Judaistie                  </w:t>
        <w:br/>
        <w:t xml:space="preserve">  Christianity    took   its  further   development      and   forms   of  error  :  it was                 </w:t>
        <w:br/>
        <w:t xml:space="preserve">  there,   not in  Jerusalem     and  Palestine,   that  at this  time   the various    and                 </w:t>
        <w:br/>
        <w:t xml:space="preserve">  strange    doctrines,   against   which   the  readers   are warned,    ch. xiii. 9, were                 </w:t>
        <w:br/>
        <w:t xml:space="preserve">  springing    up.    “As    soon  as  the  gloom    of the   earliest  history  begins   to                </w:t>
        <w:br/>
        <w:t xml:space="preserve">  clear  a  little, we find  face  to face at  Rome    Valentinians     and  Marcionites,                   </w:t>
        <w:br/>
        <w:t xml:space="preserve">  Praxeas     and   the  Montanists     (Proclus),   Hegesippus      and   the  Elcesaites,                 </w:t>
        <w:br/>
        <w:t xml:space="preserve">  Justin,   and   Polyearp.      Here    it  was   that  there    arose    in the   second                  </w:t>
        <w:br/>
        <w:t xml:space="preserve">  half   of   the   2nd    century     the   completest     exposition     of  theosophic                   </w:t>
        <w:br/>
        <w:t xml:space="preserve">  Judaism,     the  Clementines,     the  literary  memorial     of a  mancuyre      which                  </w:t>
        <w:br/>
        <w:t xml:space="preserve">  had   for its aim   the  absorption    of the  whole    Roman    Church     into Judxo-                   </w:t>
        <w:br/>
        <w:t xml:space="preserve">   Christianity   ®.”   We    have    glimpses     of  the   beginning      of  this   state                </w:t>
        <w:br/>
        <w:t xml:space="preserve">  of  Judaistic    development      even    in  St.  Paul’s   lifetime,   at two   distinct                 </w:t>
        <w:br/>
        <w:t xml:space="preserve">  periods   ;  when    he   wrote   the   Epistle    to  the  Romans,     about    a.p.  58,                </w:t>
        <w:br/>
        <w:t xml:space="preserve">   compare    Rom.   xiv.  xv. to  ver. 13,—and      later, in that  to  the  Philippians,                  </w:t>
        <w:br/>
        <w:t xml:space="preserve">  about   A.p.  63  (see  Introd.   to  that  Epistle);    and  Phil.  i. 14—17:      again                 </w:t>
        <w:br/>
        <w:t xml:space="preserve">  in  the  bitterness   conveyed    in “ beware   of the concision,”   and  the  following                  </w:t>
        <w:br/>
        <w:t xml:space="preserve">   verses,  Phil.  iii. 2 ff.                                                                               </w:t>
        <w:br/>
        <w:t xml:space="preserve">      28.  It  is also  to  be   remarked     4) that   the  personal    notices  found   in                </w:t>
        <w:br/>
        <w:t xml:space="preserve">  our   Epistle    agree    remarkably      well  with    the  hypothesis     that   it was                 </w:t>
        <w:br/>
        <w:t xml:space="preserve">  addressed     to the  Church    at  Rome.      ‘The   information    respecting    Timo-                  </w:t>
        <w:br/>
        <w:t xml:space="preserve">  thens    could   not  come    amiss    to  those   who   had   been   addressed     in the                </w:t>
        <w:br/>
        <w:t xml:space="preserve">   words,   “ Timotheus     my  fellow-worker     saluteth   you,”  Rom.    xvi.  21;  who                  </w:t>
        <w:br/>
        <w:t xml:space="preserve">   had  been   accustomed      to  the   companionship      of “  Paul   and   Timotheus”                   </w:t>
        <w:br/>
        <w:t xml:space="preserve">  among     them,   Phil.  i.  1; Col. i, 1;  Philem,    1:  and  the  words,   they   from                 </w:t>
        <w:br/>
        <w:t xml:space="preserve">  Italy   salute  you,   of  ch. xiii. 24,  receive   a far  more   likely  interpretation                  </w:t>
        <w:br/>
        <w:t xml:space="preserve">   than  that   conceded     as  possible   above,   §  i. par. 126,   if we  believe    the                </w:t>
        <w:br/>
        <w:t xml:space="preserve">   Writer   to be  addressing    his  Epistle   from  some   place  where    were   present                 </w:t>
        <w:br/>
        <w:t xml:space="preserve">  with   him   Christians    from  Italy,  who   would   be  desirous   of sending   greet-                 </w:t>
        <w:br/>
        <w:t xml:space="preserve">   ing  to  their  brethren    at home.      If  he  was  writing    e. g. at Alexandria,                   </w:t>
        <w:br/>
        <w:t xml:space="preserve">  or  at  Ephesus,     or  at  Corinth,   such  a  salutation   would   be  very   natural.                 </w:t>
        <w:br/>
        <w:t xml:space="preserve">  And    thus  we  shonld   be giving   to the phrase   they   from   its most  usual  New                  </w:t>
        <w:br/>
        <w:t xml:space="preserve">  Test.   meaning,    of  persons   who   have   come  rom    the  place   indicated:    sce                </w:t>
        <w:br/>
        <w:t xml:space="preserve">   Matt.  xv.   1; Acts    vi. 9;  x.  23.    Even    Bleck,   who    holds   our   Epistle                 </w:t>
        <w:br/>
        <w:t xml:space="preserve">   to have   been  addressed     to the  church    in Palestine,    takes  this  view,  and                 </w:t>
        <w:br/>
        <w:t xml:space="preserve">  assigns    as  its place   of  writing,   Ephesus     or  Corinth.     But   then,   what                 </w:t>
        <w:br/>
        <w:t xml:space="preserve">  sense   would     it have,   to  send   greeting    to  Palestine    from    they    from                 </w:t>
        <w:br/>
        <w:t xml:space="preserve">  Italy   ?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* Holzmann,                                                        </w:t>
        <w:br/>
        <w:t xml:space="preserve">            191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