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Messrs.         Rivington’s          Publications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CATECHESIS;              OR,     CHRISTIAN            INSTRUCTION               PRE-               </w:t>
        <w:br/>
        <w:t xml:space="preserve">              PARATORY         TO   CONFIRMATION            AND     FIRST     COMMUNION.                    </w:t>
        <w:br/>
        <w:t xml:space="preserve">             By  CHARLES     WorpsworTH,       D.C.L.,   Bishop   of St. Andrew's.    New   Edi-            </w:t>
        <w:br/>
        <w:t xml:space="preserve">             tion.   Small  8vo.   2s.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    THEORY           OF    HARMONY.              Founded    on  the  Tempered     Scale.           </w:t>
        <w:br/>
        <w:t xml:space="preserve">              With  Questions  and  Exercises  for the Use  of Students.    By JoHN   STAINER,              </w:t>
        <w:br/>
        <w:t xml:space="preserve">             Mus.   Doc.,  M.A.,   Magd.    Coll., Oxon.,   Organist  to  St. Paul’s  Cathedral.            </w:t>
        <w:br/>
        <w:t xml:space="preserve">             Second   Edition,   Royal   8vo.   75. 6d.                                                     </w:t>
        <w:br/>
        <w:t xml:space="preserve">          “It  is the    work  of its    that needs    with the  thorns and  briars of perplexing           </w:t>
        <w:br/>
        <w:t xml:space="preserve">        no apology for its            as it is         technicalities.”         Post.                       </w:t>
        <w:br/>
        <w:t xml:space="preserve">        much   nesded  especially by teachers, who       “Dr.  Stainer is a learned musician, and           </w:t>
        <w:br/>
        <w:t xml:space="preserve">        would fail without the aid  its principles     his book        a manual  of information as          </w:t>
        <w:br/>
        <w:t xml:space="preserve">        account for  many  of the effects in modern    well as a rich repository musical erudition          </w:t>
        <w:br/>
        <w:t xml:space="preserve">        music, used in direct         to the           in the form of classical          from the           </w:t>
        <w:br/>
        <w:t xml:space="preserve">        of the schools. It difficult, not impossible,  great masters.”—JOHN  BULL.                          </w:t>
        <w:br/>
        <w:t xml:space="preserve">        togive a more elaborate description of book     ILDr.  Siainer, in his thoughtful Book,             </w:t>
        <w:br/>
        <w:t xml:space="preserve">        destined to effect  entire change in musical   clearly of              opposing systems in          </w:t>
        <w:br/>
        <w:t xml:space="preserve">        teaching without  entering into details that   STOEL Ae        oa    of                             </w:t>
        <w:br/>
        <w:t xml:space="preserve">        conld mot  but  prove  uninteresting to the    Ais work om the tempered scale,   he devel-          </w:t>
        <w:br/>
        <w:t xml:space="preserve">        general readers, while to the musician and     copes   illustrates  theory by questions             </w:t>
        <w:br/>
        <w:t xml:space="preserve">        amateur,  the possession of the book itself    exercises   the use of         His opening           </w:t>
        <w:br/>
        <w:t xml:space="preserve">        recommended   as a valuable confirmation of    exposition of   rudiments of music is clear:         </w:t>
        <w:br/>
        <w:t xml:space="preserve">        ideas that exist  a large extent  the minds    when  he reaches the regions of harmony he           </w:t>
        <w:br/>
        <w:t xml:space="preserve">        of  every one  who  has ever thought  about    comes on debateable          ~ATHENAUM.              </w:t>
        <w:br/>
        <w:t xml:space="preserve">        music, and  who  desires to see establisked      “To  the student  perplexed  and chained           </w:t>
        <w:br/>
        <w:t xml:space="preserve">        more  uniform basis of study. The POEMS.       down  Henry  multitudinous Lyre, of the old          </w:t>
        <w:br/>
        <w:t xml:space="preserve">        leading characteristic the work is its         shcorists,  cannot give better comfort than          </w:t>
        <w:br/>
        <w:t xml:space="preserve">        reasoning and  definitions, a character not    to advise    to read forthwith Dr. Staines           </w:t>
        <w:br/>
        <w:t xml:space="preserve">        possessed by READINGS    book on FOR subject,  ingenious and thoughtful book. It Rev. W.            </w:t>
        <w:br/>
        <w:t xml:space="preserve">        ‘and for this   Stainer’s theory is      to    ingly well got up, and  from  the clearness          </w:t>
        <w:br/>
        <w:t xml:space="preserve">        gain ground,  and be the    Rector  of Hambleden. the type used, very easy and pleasant to          </w:t>
        <w:br/>
        <w:t xml:space="preserve">        ‘easy and pleasant    in a road hitherto beset read.’ CHOIR,                                        </w:t>
        <w:br/>
        <w:t xml:space="preserve">              New  Testament,   i St. Luke  and  St. John.   2s.                                            </w:t>
        <w:br/>
        <w:t xml:space="preserve">             The   Four  Gospels, St. one volume.    St. Mark.    25,                                       </w:t>
        <w:br/>
        <w:t xml:space="preserve">                                                     38. 6d.                                                </w:t>
        <w:br/>
        <w:t xml:space="preserve">         THE      HAPPINESS             OF     THE      BLESSED           CONSIDERED                        </w:t>
        <w:br/>
        <w:t xml:space="preserve">             as to the  Particulars of their  State:  their Recognition   of each  other in  that           </w:t>
        <w:br/>
        <w:t xml:space="preserve">             State:   and its Differences of Degrees.    To  which   are added  Musings   on  the           </w:t>
        <w:br/>
        <w:t xml:space="preserve">             Church    and   her  Services.   By  RICHARD     MANT,     D.D.,   sometime    Lord            </w:t>
        <w:br/>
        <w:t xml:space="preserve">             Bishop   of Down   and  Connor.    ‘New  Edition.   Small  8vo.   3s. 6d.                      </w:t>
        <w:br/>
        <w:t xml:space="preserve">                                                                                                            </w:t>
        <w:br/>
        <w:t xml:space="preserve">          “A  welcome republication of treatise once    “All  recognise the authority of the com-           </w:t>
        <w:br/>
        <w:t xml:space="preserve">        highly valued, and which  can never lose its  mand   to set the affections   things above,          </w:t>
        <w:br/>
        <w:t xml:space="preserve">        value,  Many  of our  readers already know    and  such works as the one now before us              </w:t>
        <w:br/>
        <w:t xml:space="preserve">        the fulness and discrimination    which the   be found helpful towards this good end. We            </w:t>
        <w:br/>
        <w:t xml:space="preserve">        author  treats his subject,     must be one   are, therefore, sincerely     that  Messrs.           </w:t>
        <w:br/>
        <w:t xml:space="preserve">        Of the most delightful topics meditation to   Rivington  have  brought out a new  edition           </w:t>
        <w:br/>
        <w:t xml:space="preserve">        all whose heart is where the only true trea~   of Bishop Mant’'s valuable  treatise." RE            </w:t>
        <w:br/>
        <w:t xml:space="preserve">        sure is, and particularly to those who  are    corp.                                                </w:t>
        <w:br/>
        <w:t xml:space="preserve">        entering upon the evening of life.”             “This   beautiful and devotional treatise,          </w:t>
        <w:br/>
        <w:t xml:space="preserve">        Review.                                       which it is impossible  read without feeling          </w:t>
        <w:br/>
        <w:t xml:space="preserve">          “ The value of this book needs   to be re-  @ more deepened interest  the eternal                 </w:t>
        <w:br/>
        <w:t xml:space="preserve">        JSerred to,  standard character having been   ness which  awaits the true servants of our           </w:t>
        <w:br/>
        <w:t xml:space="preserve">        Yor many years past established. The edition  God, concludes very appropriately    * Mus-           </w:t>
        <w:br/>
        <w:t xml:space="preserve">        in which it reappears   evidently been care-  ings on the Church and  her Services, which           </w:t>
        <w:br/>
        <w:t xml:space="preserve">        Sully prepared, and will  the means of mak-   ‘we cordially recommend  to our readers.”—            </w:t>
        <w:br/>
        <w:t xml:space="preserve">        ing id more generally known.”         MEs-    Rock.                                                 </w:t>
        <w:br/>
        <w:t xml:space="preserve">        SENGER.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