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22             Messrs.         Rivington’s         Publications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CURIOUS          MYTHS         OF   THE     MIDDLE         AGES,       By  S.  Barine-            </w:t>
        <w:br/>
        <w:t xml:space="preserve">               GouLp,    M.A.,   Author  of ‘ Post-Medizeval   Preachers,”   &amp;c.   With   Illustra+         </w:t>
        <w:br/>
        <w:t xml:space="preserve">               tions,  New   Edition,   Complete   in One   Vol.   Crown   8vo.   6s.                       </w:t>
        <w:br/>
        <w:t xml:space="preserve">            " These Essays will be     to have some-                                                        </w:t>
        <w:br/>
        <w:t xml:space="preserve">          thing to satisfy     classes  readers; the    seldom differ    him without hesitation."           </w:t>
        <w:br/>
        <w:t xml:space="preserve">          lovers of      proper, the curious popular    ATH er,               3             e               </w:t>
        <w:br/>
        <w:t xml:space="preserve">          delusions, the initiated   Darwinian   and      “We  have no space to      longer   about         </w:t>
        <w:br/>
        <w:t xml:space="preserve">          Montoddoan   theories; and if, the chapters  Boles         Saiecane     nn    nna                 </w:t>
        <w:br/>
        <w:t xml:space="preserve">          on Tell and Gellert,     a little     with    is an exceedingly amusing  and’ interestin,         </w:t>
        <w:br/>
        <w:t xml:space="preserve">          the close following of        track, in his   collection of   stories and legends of              </w:t>
        <w:br/>
        <w:t xml:space="preserve">          breface td the Norse tales, must  be owned    middle ages.”—Patt  Matt  GazeTTe.                  </w:t>
        <w:br/>
        <w:t xml:space="preserve">          that  there are chapters—eig., those on,        “ That, on his    visit to   varied fied          </w:t>
        <w:br/>
        <w:t xml:space="preserve">          Di       ‘Rod, the  Man in   Moon, and the    of medieval  mythology, Mr.  Baring-Gould           </w:t>
        <w:br/>
        <w:t xml:space="preserve">          Seven Sleepers—which  present new  matter,    should have culled as       of its richness         </w:t>
        <w:br/>
        <w:t xml:space="preserve">          and deserve the     of independent            the most brilliant the  flowers    bloomed          </w:t>
        <w:br/>
        <w:t xml:space="preserve">          —Quarreriy    Review,                         in it,  scarcely to be wondered at, But it          </w:t>
        <w:br/>
        <w:t xml:space="preserve">            © The author, indeed, sometimes fanciful    shows how fertile the soil when  is enabled         </w:t>
        <w:br/>
        <w:t xml:space="preserve">          LETTERS      in his conclusions but he con   THE cull from it goodly a second crop  that          </w:t>
        <w:br/>
        <w:t xml:space="preserve">          ducts Reprinted from  the ‘Allgemeine ways    whick he  here presents to us, The Crown            </w:t>
        <w:br/>
        <w:t xml:space="preserve">          which 8vo.  studied well before  undertook    treated of in the       volume vary in in-          </w:t>
        <w:br/>
        <w:t xml:space="preserve">          to guide others; and  if we do not always     terest—they are all curious    well worth           </w:t>
        <w:br/>
        <w:t xml:space="preserve">          THE     POPE  descriptions or       COUNCIL. reading.” By  Janus.   QUERIES.      trans-          </w:t>
        <w:br/>
        <w:t xml:space="preserve">               lation from  the German,      Third  Edition,   Crown   8vo.   7s. 6d.                       </w:t>
        <w:br/>
        <w:t xml:space="preserve">            “A  profound and learned treatise,          Bishops of the       in general,   consoli-         </w:t>
        <w:br/>
        <w:t xml:space="preserve">          the work of one of the first         of the   dated the\Papal influence. For’      this,          </w:t>
        <w:br/>
        <w:t xml:space="preserve">          day, discussing    the scientific     and     ever, unless  could satisfy        with  a          </w:t>
        <w:br/>
        <w:t xml:space="preserve">          precision proper  German  investigation,      mere magnified  table of        the reader          </w:t>
        <w:br/>
        <w:t xml:space="preserve">              1 doctrinal  questions expected to come   must be referred to  book itself, which he          </w:t>
        <w:br/>
        <w:t xml:space="preserve">           jefore  Council, and especially  proposed    will find the       sustained without flag-         </w:t>
        <w:br/>
        <w:t xml:space="preserve">          dogma  of Papal Infalislity., There is pro,   Bing'to the     Patt   MALL  GATETTS.               </w:t>
        <w:br/>
        <w:t xml:space="preserve">             ly no work in existence that contains at     “In France, in Holland, and in Germany            </w:t>
        <w:br/>
        <w:t xml:space="preserve">          ‘all,    less       so narrow @ compass, £0   there has already        a multitude of dis-        </w:t>
        <w:br/>
        <w:t xml:space="preserve">          complete a record of   origin and     growth  quisitions  this subject, Among  these seve-        </w:t>
        <w:br/>
        <w:t xml:space="preserve">          the infaltibilist     and of all the    of    ral are the            compositions of men          </w:t>
        <w:br/>
        <w:t xml:space="preserve">          Church  history bearing upon it,   that too  of high standing in  Roman   Catholic world,         </w:t>
        <w:br/>
        <w:t xml:space="preserve">          ina form  so clear and concise   to put the   —men  admittedly entitled to speak with the         </w:t>
        <w:br/>
        <w:t xml:space="preserve">          argument  within the reach of any reader of   authority that must attach to          re~          </w:t>
        <w:br/>
        <w:t xml:space="preserve">          ordinary intelligence,    the scrupulous     putation:  But not one of them has  hitherto         </w:t>
        <w:br/>
        <w:t xml:space="preserve">          curacy of the      and his constant          produced  a work snore likely  create a dee          </w:t>
        <w:br/>
        <w:t xml:space="preserve">          to the original         for every statement   ‘impression    the anonymous  German  pi            </w:t>
        <w:br/>
        <w:t xml:space="preserve">          Viable to disputed, make  the monograph as    Heation af she ead of this        Tt   nat          </w:t>
        <w:br/>
        <w:t xml:space="preserve">          a whole a perfect         of valuable infor   a piece of merely      polemical    it is a         </w:t>
        <w:br/>
        <w:t xml:space="preserve">          mation for  the historical  theological stu-  treatise dealing with a large eee   in an           </w:t>
        <w:br/>
        <w:t xml:space="preserve">          dent." —Saturvay  Review.                     impressive though partisan       a treatise         </w:t>
        <w:br/>
        <w:t xml:space="preserve">            “Beginning  with a sketch  the errors       grave in tone, solid  matter, and bristling         </w:t>
        <w:br/>
        <w:t xml:space="preserve">          contradictions of  Popes, and of the          ‘with       and  novel            —Srac-            </w:t>
        <w:br/>
        <w:t xml:space="preserve">          which, as a matter  of history,    held in    TATOR.                                              </w:t>
        <w:br/>
        <w:t xml:space="preserve">          the early BLP    the   book      to Cae         “Rumour   will, no doubt, be busy    its          </w:t>
        <w:br/>
        <w:t xml:space="preserve">          the three great forgeries  which the  Papal   conjectures  to the name which lurks                </w:t>
        <w:br/>
        <w:t xml:space="preserve">          Claims wore upheld  the Isidorian decretals,  the nom  de plume of * Fanus,   We  do not          </w:t>
        <w:br/>
        <w:t xml:space="preserve">          the donation of Constantine,   the decretum   intend to offer   contribution towards the          </w:t>
        <w:br/>
        <w:t xml:space="preserve">          af Gratian.  The last subject    to be care-  elucidation of   mystery, unless it  a con          </w:t>
        <w:br/>
        <w:t xml:space="preserve">          Sully studied by all    wish to understand    tribution to say    the book bears internal         </w:t>
        <w:br/>
        <w:t xml:space="preserve">          the frightful tyranny  a complicated system   evidence of being  work  of a Catholic,             </w:t>
        <w:br/>
        <w:t xml:space="preserve">          of laws, devised not for the protection  a    that there are not many Catholics in                </w:t>
        <w:br/>
        <w:t xml:space="preserve">          people, but as instruments   grinding them    who could have written it, Taking tt all in         </w:t>
        <w:br/>
        <w:t xml:space="preserve">          to subjection. Then, after an historical      all, it no exaggerated praise  characterize         </w:t>
        <w:br/>
        <w:t xml:space="preserve">          Hine of the      growth of the Papal power    it as the most damaging  assault on Ultra-          </w:t>
        <w:br/>
        <w:t xml:space="preserve">          in the twelfth and thirteenth centuries, the  montanism   that has appeared   in modern           </w:t>
        <w:br/>
        <w:t xml:space="preserve">          writers enter upon  the peculiarly episcopal  times, Its learning is copious    complete,         </w:t>
        <w:br/>
        <w:t xml:space="preserve">          and clerical question,       out how  mar     yet so admirably arranged that it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