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3096"/>
            <w:vAlign w:val="top"/>
          </w:tcPr>
          <w:p/>
          <w:p>
            <w:pPr>
              <w:spacing w:after="120"/>
              <w:jc w:val="center"/>
            </w:pPr>
            <w:r>
              <w:drawing>
                <wp:inline xmlns:a="http://schemas.openxmlformats.org/drawingml/2006/main" xmlns:pic="http://schemas.openxmlformats.org/drawingml/2006/picture">
                  <wp:extent cx="1078992" cy="875167"/>
                  <wp:docPr id="1" name="Picture 1"/>
                  <wp:cNvGraphicFramePr>
                    <a:graphicFrameLocks noChangeAspect="1"/>
                  </wp:cNvGraphicFramePr>
                  <a:graphic>
                    <a:graphicData uri="http://schemas.openxmlformats.org/drawingml/2006/picture">
                      <pic:pic>
                        <pic:nvPicPr>
                          <pic:cNvPr id="0" name="cv-49-source-photo.png"/>
                          <pic:cNvPicPr/>
                        </pic:nvPicPr>
                        <pic:blipFill>
                          <a:blip r:embed="rId9"/>
                          <a:stretch>
                            <a:fillRect/>
                          </a:stretch>
                        </pic:blipFill>
                        <pic:spPr>
                          <a:xfrm>
                            <a:off x="0" y="0"/>
                            <a:ext cx="1078992" cy="875167"/>
                          </a:xfrm>
                          <a:prstGeom prst="rect"/>
                        </pic:spPr>
                      </pic:pic>
                    </a:graphicData>
                  </a:graphic>
                </wp:inline>
              </w:drawing>
            </w:r>
          </w:p>
          <w:p>
            <w:pPr>
              <w:spacing w:before="160" w:after="100"/>
            </w:pPr>
            <w:r>
              <w:rPr>
                <w:rFonts w:ascii="Aptos" w:hAnsi="Aptos"/>
                <w:b/>
                <w:i w:val="0"/>
                <w:color w:val="9F1239"/>
                <w:sz w:val="20"/>
              </w:rPr>
              <w:t>CONTACT</w:t>
            </w:r>
          </w:p>
          <w:p>
            <w:pPr>
              <w:spacing w:after="60"/>
            </w:pPr>
            <w:r>
              <w:rPr>
                <w:rFonts w:ascii="Aptos" w:hAnsi="Aptos"/>
                <w:b w:val="0"/>
                <w:i w:val="0"/>
                <w:sz w:val="16"/>
              </w:rPr>
              <w:t>+225 0788339882</w:t>
            </w:r>
          </w:p>
          <w:p>
            <w:pPr>
              <w:spacing w:after="60"/>
            </w:pPr>
            <w:r>
              <w:rPr>
                <w:rFonts w:ascii="Aptos" w:hAnsi="Aptos"/>
                <w:b w:val="0"/>
                <w:i w:val="0"/>
                <w:sz w:val="16"/>
              </w:rPr>
              <w:t>brouantoineassanvo@gmall.com</w:t>
            </w:r>
          </w:p>
          <w:p>
            <w:pPr>
              <w:spacing w:after="60"/>
            </w:pPr>
            <w:r>
              <w:rPr>
                <w:rFonts w:ascii="Aptos" w:hAnsi="Aptos"/>
                <w:b w:val="0"/>
                <w:i w:val="0"/>
                <w:sz w:val="16"/>
              </w:rPr>
              <w:t>Abidjan, Yopougon, Côte d'Ivoire</w:t>
            </w:r>
          </w:p>
          <w:p>
            <w:pPr>
              <w:spacing w:after="60"/>
            </w:pPr>
            <w:r>
              <w:rPr>
                <w:rFonts w:ascii="Aptos" w:hAnsi="Aptos"/>
                <w:b w:val="0"/>
                <w:i w:val="0"/>
                <w:sz w:val="16"/>
              </w:rPr>
              <w:t>github.com/brouantoine</w:t>
            </w:r>
          </w:p>
          <w:p>
            <w:pPr>
              <w:spacing w:before="160" w:after="100"/>
            </w:pPr>
            <w:r>
              <w:rPr>
                <w:rFonts w:ascii="Aptos" w:hAnsi="Aptos"/>
                <w:b/>
                <w:i w:val="0"/>
                <w:color w:val="9F1239"/>
                <w:sz w:val="20"/>
              </w:rPr>
              <w:t>COMPÉTENCES</w:t>
            </w:r>
          </w:p>
          <w:p>
            <w:pPr>
              <w:spacing w:after="80"/>
            </w:pPr>
            <w:r>
              <w:rPr>
                <w:rFonts w:ascii="Aptos" w:hAnsi="Aptos"/>
                <w:b w:val="0"/>
                <w:i w:val="0"/>
                <w:sz w:val="18"/>
              </w:rPr>
              <w:t>React · Next.js · Django · Django REST Framework · PostgreSQL · JavaScript · Python</w:t>
            </w:r>
          </w:p>
          <w:p>
            <w:pPr>
              <w:spacing w:before="160" w:after="100"/>
            </w:pPr>
            <w:r>
              <w:rPr>
                <w:rFonts w:ascii="Aptos" w:hAnsi="Aptos"/>
                <w:b/>
                <w:i w:val="0"/>
                <w:color w:val="9F1239"/>
                <w:sz w:val="20"/>
              </w:rPr>
              <w:t>LANGUES</w:t>
            </w:r>
          </w:p>
          <w:p>
            <w:pPr>
              <w:pStyle w:val="ListBullet"/>
              <w:spacing w:after="40"/>
            </w:pPr>
            <w:r>
              <w:rPr>
                <w:rFonts w:ascii="Aptos" w:hAnsi="Aptos"/>
                <w:b w:val="0"/>
                <w:i w:val="0"/>
                <w:sz w:val="17"/>
              </w:rPr>
              <w:t>Français - Excellent</w:t>
            </w:r>
          </w:p>
          <w:p>
            <w:pPr>
              <w:pStyle w:val="ListBullet"/>
              <w:spacing w:after="40"/>
            </w:pPr>
            <w:r>
              <w:rPr>
                <w:rFonts w:ascii="Aptos" w:hAnsi="Aptos"/>
                <w:b w:val="0"/>
                <w:i w:val="0"/>
                <w:sz w:val="17"/>
              </w:rPr>
              <w:t>Anglais - Courant</w:t>
            </w:r>
          </w:p>
        </w:tc>
        <w:tc>
          <w:tcPr>
            <w:tcW w:type="dxa" w:w="6264"/>
            <w:vAlign w:val="top"/>
          </w:tcPr>
          <w:p/>
          <w:p>
            <w:pPr>
              <w:spacing w:after="40"/>
            </w:pPr>
            <w:r>
              <w:rPr>
                <w:rFonts w:ascii="Aptos" w:hAnsi="Aptos"/>
                <w:b/>
                <w:i w:val="0"/>
                <w:color w:val="9F1239"/>
                <w:sz w:val="48"/>
              </w:rPr>
              <w:t>Brou Antoine A</w:t>
            </w:r>
          </w:p>
          <w:p>
            <w:pPr>
              <w:spacing w:after="60"/>
            </w:pPr>
            <w:r>
              <w:rPr>
                <w:rFonts w:ascii="Aptos" w:hAnsi="Aptos"/>
                <w:b/>
                <w:i w:val="0"/>
                <w:sz w:val="24"/>
              </w:rPr>
              <w:t>Développeur d'Applications</w:t>
            </w:r>
          </w:p>
          <w:p>
            <w:pPr>
              <w:spacing w:after="200"/>
            </w:pPr>
            <w:r>
              <w:rPr>
                <w:rFonts w:ascii="Aptos" w:hAnsi="Aptos"/>
                <w:b w:val="0"/>
                <w:i w:val="0"/>
                <w:color w:val="4B5563"/>
                <w:sz w:val="17"/>
              </w:rPr>
              <w:t>+225 0788339882 | brouantoineassanvo@gmall.com | Abidjan, Yopougon, Côte d'Ivoire | github.com/brouantoine</w:t>
            </w:r>
          </w:p>
          <w:p>
            <w:pPr>
              <w:spacing w:before="160" w:after="100"/>
            </w:pPr>
            <w:r>
              <w:rPr>
                <w:rFonts w:ascii="Aptos" w:hAnsi="Aptos"/>
                <w:b/>
                <w:i w:val="0"/>
                <w:color w:val="9F1239"/>
                <w:sz w:val="20"/>
              </w:rPr>
              <w:t>PROFIL</w:t>
            </w:r>
          </w:p>
          <w:p>
            <w:pPr>
              <w:spacing w:after="100"/>
            </w:pPr>
            <w:r>
              <w:rPr>
                <w:rFonts w:ascii="Aptos" w:hAnsi="Aptos"/>
                <w:b w:val="0"/>
                <w:i w:val="0"/>
                <w:sz w:val="19"/>
              </w:rPr>
              <w:t>Développeur logiciel junior en Master 2 Professionnel Systèmes et Applications, spécialisé dans la conception d'applications web modernes (React, Next.js, Django) et de plateformes e‑commerce. Expérimenté en développement full‑stack, bases de données PostgreSQL et intégration d'API REST. Apprécié pour sa rigueur, son autonomie et sa capacité d'adaptation rapide aux services digitaux fiables.</w:t>
            </w:r>
          </w:p>
          <w:p>
            <w:pPr>
              <w:spacing w:before="160" w:after="100"/>
            </w:pPr>
            <w:r>
              <w:rPr>
                <w:rFonts w:ascii="Aptos" w:hAnsi="Aptos"/>
                <w:b/>
                <w:i w:val="0"/>
                <w:color w:val="9F1239"/>
                <w:sz w:val="20"/>
              </w:rPr>
              <w:t>EXPÉRIENCES PROFESSIONNELLES</w:t>
            </w:r>
          </w:p>
          <w:p>
            <w:pPr>
              <w:spacing w:after="20"/>
            </w:pPr>
            <w:r>
              <w:rPr>
                <w:rFonts w:ascii="Aptos" w:hAnsi="Aptos"/>
                <w:b/>
                <w:i w:val="0"/>
                <w:sz w:val="20"/>
              </w:rPr>
              <w:t>Consultant Logiciel (DPI) – Application mobile de sécurité | Winlogic Technologies</w:t>
            </w:r>
          </w:p>
          <w:p>
            <w:pPr>
              <w:spacing w:after="20"/>
            </w:pPr>
            <w:r>
              <w:rPr>
                <w:rFonts w:ascii="Aptos" w:hAnsi="Aptos"/>
                <w:b w:val="0"/>
                <w:i w:val="0"/>
                <w:color w:val="6B7280"/>
                <w:sz w:val="16"/>
              </w:rPr>
              <w:t>Janvier 2024 - Janvier 2026 | Abidjan | employment</w:t>
            </w:r>
          </w:p>
          <w:p>
            <w:pPr>
              <w:pStyle w:val="ListBullet"/>
              <w:spacing w:after="40"/>
            </w:pPr>
            <w:r>
              <w:rPr>
                <w:rFonts w:ascii="Aptos" w:hAnsi="Aptos"/>
                <w:b w:val="0"/>
                <w:i w:val="0"/>
                <w:sz w:val="17"/>
              </w:rPr>
              <w:t>Développement d'une solution mobile de sécurité avec alertes et suivi d'incidents</w:t>
            </w:r>
          </w:p>
          <w:p>
            <w:pPr>
              <w:pStyle w:val="ListBullet"/>
              <w:spacing w:after="40"/>
            </w:pPr>
            <w:r>
              <w:rPr>
                <w:rFonts w:ascii="Aptos" w:hAnsi="Aptos"/>
                <w:b w:val="0"/>
                <w:i w:val="0"/>
                <w:sz w:val="17"/>
              </w:rPr>
              <w:t>Déploiement du logiciel sur serveurs de production</w:t>
            </w:r>
          </w:p>
          <w:p>
            <w:pPr>
              <w:pStyle w:val="ListBullet"/>
              <w:spacing w:after="40"/>
            </w:pPr>
            <w:r>
              <w:rPr>
                <w:rFonts w:ascii="Aptos" w:hAnsi="Aptos"/>
                <w:b w:val="0"/>
                <w:i w:val="0"/>
                <w:sz w:val="17"/>
              </w:rPr>
              <w:t>Conception de portfolios interactifs pour différents clients</w:t>
            </w:r>
          </w:p>
          <w:p>
            <w:pPr>
              <w:pStyle w:val="ListBullet"/>
              <w:spacing w:after="40"/>
            </w:pPr>
            <w:r>
              <w:rPr>
                <w:rFonts w:ascii="Aptos" w:hAnsi="Aptos"/>
                <w:b w:val="0"/>
                <w:i w:val="0"/>
                <w:sz w:val="17"/>
              </w:rPr>
              <w:t>Formation et assistance du personnel médical à l’utilisation du logiciel DPI</w:t>
            </w:r>
          </w:p>
          <w:p>
            <w:pPr>
              <w:pStyle w:val="ListBullet"/>
              <w:spacing w:after="40"/>
            </w:pPr>
            <w:r>
              <w:rPr>
                <w:rFonts w:ascii="Aptos" w:hAnsi="Aptos"/>
                <w:b w:val="0"/>
                <w:i w:val="0"/>
                <w:sz w:val="17"/>
              </w:rPr>
              <w:t>Maintenance du serveur, sauvegardes, vérification et correction</w:t>
            </w:r>
          </w:p>
          <w:p>
            <w:pPr>
              <w:spacing w:before="160" w:after="100"/>
            </w:pPr>
            <w:r>
              <w:rPr>
                <w:rFonts w:ascii="Aptos" w:hAnsi="Aptos"/>
                <w:b/>
                <w:i w:val="0"/>
                <w:color w:val="9F1239"/>
                <w:sz w:val="20"/>
              </w:rPr>
              <w:t>FORMATION</w:t>
            </w:r>
          </w:p>
          <w:p>
            <w:pPr>
              <w:spacing w:after="20"/>
            </w:pPr>
            <w:r>
              <w:rPr>
                <w:rFonts w:ascii="Aptos" w:hAnsi="Aptos"/>
                <w:b/>
                <w:i w:val="0"/>
                <w:sz w:val="19"/>
              </w:rPr>
              <w:t>Master Professionnel 2 Systèmes et Applications</w:t>
            </w:r>
          </w:p>
          <w:p>
            <w:pPr>
              <w:spacing w:after="40"/>
            </w:pPr>
            <w:r>
              <w:rPr>
                <w:rFonts w:ascii="Aptos" w:hAnsi="Aptos"/>
                <w:b w:val="0"/>
                <w:i w:val="0"/>
                <w:color w:val="6B7280"/>
                <w:sz w:val="16"/>
              </w:rPr>
              <w:t>Académie des Sciences technologiques et Comptables | Abidjan, Côte d'Ivoire | 2025 - 2026</w:t>
            </w:r>
          </w:p>
          <w:p>
            <w:pPr>
              <w:spacing w:after="20"/>
            </w:pPr>
            <w:r>
              <w:rPr>
                <w:rFonts w:ascii="Aptos" w:hAnsi="Aptos"/>
                <w:b/>
                <w:i w:val="0"/>
                <w:sz w:val="19"/>
              </w:rPr>
              <w:t>Master Professionnel 1 Systèmes et Applications</w:t>
            </w:r>
          </w:p>
          <w:p>
            <w:pPr>
              <w:spacing w:after="40"/>
            </w:pPr>
            <w:r>
              <w:rPr>
                <w:rFonts w:ascii="Aptos" w:hAnsi="Aptos"/>
                <w:b w:val="0"/>
                <w:i w:val="0"/>
                <w:color w:val="6B7280"/>
                <w:sz w:val="16"/>
              </w:rPr>
              <w:t>Académie des Sciences technologiques et Comptables | Abidjan, Côte d'Ivoire | 2024 - 2025</w:t>
            </w:r>
          </w:p>
          <w:p>
            <w:pPr>
              <w:spacing w:after="20"/>
            </w:pPr>
            <w:r>
              <w:rPr>
                <w:rFonts w:ascii="Aptos" w:hAnsi="Aptos"/>
                <w:b/>
                <w:i w:val="0"/>
                <w:sz w:val="19"/>
              </w:rPr>
              <w:t>Licence en Systèmes et Applications</w:t>
            </w:r>
          </w:p>
          <w:p>
            <w:pPr>
              <w:spacing w:after="40"/>
            </w:pPr>
            <w:r>
              <w:rPr>
                <w:rFonts w:ascii="Aptos" w:hAnsi="Aptos"/>
                <w:b w:val="0"/>
                <w:i w:val="0"/>
                <w:color w:val="6B7280"/>
                <w:sz w:val="16"/>
              </w:rPr>
              <w:t>Académie des Sciences technologiques et Comptables | Abidjan, Côte d'Ivoire | 2023 - 2024</w:t>
            </w:r>
          </w:p>
          <w:p>
            <w:pPr>
              <w:spacing w:after="20"/>
            </w:pPr>
            <w:r>
              <w:rPr>
                <w:rFonts w:ascii="Aptos" w:hAnsi="Aptos"/>
                <w:b/>
                <w:i w:val="0"/>
                <w:sz w:val="19"/>
              </w:rPr>
              <w:t>BTS Informatique Développeur d'Applications</w:t>
            </w:r>
          </w:p>
          <w:p>
            <w:pPr>
              <w:spacing w:after="40"/>
            </w:pPr>
            <w:r>
              <w:rPr>
                <w:rFonts w:ascii="Aptos" w:hAnsi="Aptos"/>
                <w:b w:val="0"/>
                <w:i w:val="0"/>
                <w:color w:val="6B7280"/>
                <w:sz w:val="16"/>
              </w:rPr>
              <w:t>Académie des Sciences technologiques et Comptables | Abidjan, Côte d'Ivoire | 2021 - 2023</w:t>
            </w:r>
          </w:p>
          <w:p>
            <w:pPr>
              <w:spacing w:after="20"/>
            </w:pPr>
            <w:r>
              <w:rPr>
                <w:rFonts w:ascii="Aptos" w:hAnsi="Aptos"/>
                <w:b/>
                <w:i w:val="0"/>
                <w:sz w:val="19"/>
              </w:rPr>
              <w:t>BACCALAURÉAT SÉRIE D</w:t>
            </w:r>
          </w:p>
          <w:p>
            <w:pPr>
              <w:spacing w:after="40"/>
            </w:pPr>
            <w:r>
              <w:rPr>
                <w:rFonts w:ascii="Aptos" w:hAnsi="Aptos"/>
                <w:b w:val="0"/>
                <w:i w:val="0"/>
                <w:color w:val="6B7280"/>
                <w:sz w:val="16"/>
              </w:rPr>
              <w:t>Lycée moderne de Bongouanou | Bongouanou, Côte d'Ivoire | 2020 - 2021</w:t>
            </w:r>
          </w:p>
          <w:p>
            <w:pPr>
              <w:spacing w:after="20"/>
            </w:pPr>
            <w:r>
              <w:rPr>
                <w:rFonts w:ascii="Aptos" w:hAnsi="Aptos"/>
                <w:b/>
                <w:i w:val="0"/>
                <w:sz w:val="19"/>
              </w:rPr>
              <w:t>BEPC</w:t>
            </w:r>
          </w:p>
          <w:p>
            <w:pPr>
              <w:spacing w:after="40"/>
            </w:pPr>
            <w:r>
              <w:rPr>
                <w:rFonts w:ascii="Aptos" w:hAnsi="Aptos"/>
                <w:b w:val="0"/>
                <w:i w:val="0"/>
                <w:color w:val="6B7280"/>
                <w:sz w:val="16"/>
              </w:rPr>
              <w:t>Lycée moderne de Bongouanou | Bongouanou, Côte d'Ivoire | 2017 - 2018</w:t>
            </w:r>
          </w:p>
          <w:p>
            <w:pPr>
              <w:spacing w:before="160" w:after="100"/>
            </w:pPr>
            <w:r>
              <w:rPr>
                <w:rFonts w:ascii="Aptos" w:hAnsi="Aptos"/>
                <w:b/>
                <w:i w:val="0"/>
                <w:color w:val="9F1239"/>
                <w:sz w:val="20"/>
              </w:rPr>
              <w:t>CERTIFICATIONS</w:t>
            </w:r>
          </w:p>
          <w:p>
            <w:pPr>
              <w:pStyle w:val="ListBullet"/>
              <w:spacing w:after="40"/>
            </w:pPr>
            <w:r>
              <w:rPr>
                <w:rFonts w:ascii="Aptos" w:hAnsi="Aptos"/>
                <w:b w:val="0"/>
                <w:i w:val="0"/>
                <w:sz w:val="17"/>
              </w:rPr>
              <w:t>Certificat de Fin de Formation ARDUINO – Coursera (2024)</w:t>
            </w:r>
          </w:p>
          <w:p>
            <w:pPr>
              <w:pStyle w:val="ListBullet"/>
              <w:spacing w:after="40"/>
            </w:pPr>
            <w:r>
              <w:rPr>
                <w:rFonts w:ascii="Aptos" w:hAnsi="Aptos"/>
                <w:b w:val="0"/>
                <w:i w:val="0"/>
                <w:sz w:val="17"/>
              </w:rPr>
              <w:t>Certificat de Fin de Formation UX Design – OpenClassrooms (2023)</w:t>
            </w:r>
          </w:p>
          <w:p>
            <w:pPr>
              <w:pStyle w:val="ListBullet"/>
              <w:spacing w:after="40"/>
            </w:pPr>
            <w:r>
              <w:rPr>
                <w:rFonts w:ascii="Aptos" w:hAnsi="Aptos"/>
                <w:b w:val="0"/>
                <w:i w:val="0"/>
                <w:sz w:val="17"/>
              </w:rPr>
              <w:t>Certificat de Fin de Formation Marketing digital – Digital AdExpert (Mars 2024)</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