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9604BE"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9604BE"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lastRenderedPageBreak/>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bookmarkStart w:id="0" w:name="_GoBack"/>
      <w:bookmarkEnd w:id="0"/>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lastRenderedPageBreak/>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8731D"/>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74A8-3234-447F-A230-FC46DA0A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37179</TotalTime>
  <Pages>8</Pages>
  <Words>3977</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1150</cp:revision>
  <dcterms:created xsi:type="dcterms:W3CDTF">2017-04-05T20:53:00Z</dcterms:created>
  <dcterms:modified xsi:type="dcterms:W3CDTF">2017-11-12T22:50:00Z</dcterms:modified>
</cp:coreProperties>
</file>