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Chú thích sơ đồ quan hệ cơ sở dữ liệu</w:t>
      </w:r>
    </w:p>
    <w:p>
      <w:pPr>
        <w:pStyle w:val="Heading1"/>
      </w:pPr>
      <w:r>
        <w:t>Mục 1: Danh sách các bảng dữ liệu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Tên bảng dữ liệu</w:t>
            </w:r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Lưu thông tin người dùng.</w:t>
            </w:r>
          </w:p>
        </w:tc>
      </w:tr>
      <w:tr>
        <w:tc>
          <w:tcPr>
            <w:tcW w:type="dxa" w:w="4320"/>
          </w:tcPr>
          <w:p>
            <w:r>
              <w:t>Event</w:t>
            </w:r>
          </w:p>
        </w:tc>
        <w:tc>
          <w:tcPr>
            <w:tcW w:type="dxa" w:w="4320"/>
          </w:tcPr>
          <w:p>
            <w:r>
              <w:t>Lưu thông tin sự kiện.</w:t>
            </w:r>
          </w:p>
        </w:tc>
      </w:tr>
      <w:tr>
        <w:tc>
          <w:tcPr>
            <w:tcW w:type="dxa" w:w="4320"/>
          </w:tcPr>
          <w:p>
            <w:r>
              <w:t>Reminder</w:t>
            </w:r>
          </w:p>
        </w:tc>
        <w:tc>
          <w:tcPr>
            <w:tcW w:type="dxa" w:w="4320"/>
          </w:tcPr>
          <w:p>
            <w:r>
              <w:t>Lưu thông tin nhắc nhở của sự kiện.</w:t>
            </w:r>
          </w:p>
        </w:tc>
      </w:tr>
      <w:tr>
        <w:tc>
          <w:tcPr>
            <w:tcW w:type="dxa" w:w="4320"/>
          </w:tcPr>
          <w:p>
            <w:r>
              <w:t>Setting</w:t>
            </w:r>
          </w:p>
        </w:tc>
        <w:tc>
          <w:tcPr>
            <w:tcW w:type="dxa" w:w="4320"/>
          </w:tcPr>
          <w:p>
            <w:r>
              <w:t>Lưu các thiết lập người dùng.</w:t>
            </w:r>
          </w:p>
        </w:tc>
      </w:tr>
      <w:tr>
        <w:tc>
          <w:tcPr>
            <w:tcW w:type="dxa" w:w="4320"/>
          </w:tcPr>
          <w:p>
            <w:r>
              <w:t>UserjoinEvent</w:t>
            </w:r>
          </w:p>
        </w:tc>
        <w:tc>
          <w:tcPr>
            <w:tcW w:type="dxa" w:w="4320"/>
          </w:tcPr>
          <w:p>
            <w:r>
              <w:t>Mối quan hệ giữa người dùng và sự kiện (tham gia).</w:t>
            </w:r>
          </w:p>
        </w:tc>
      </w:tr>
      <w:tr>
        <w:tc>
          <w:tcPr>
            <w:tcW w:type="dxa" w:w="4320"/>
          </w:tcPr>
          <w:p>
            <w:r>
              <w:t>UserEditLog</w:t>
            </w:r>
          </w:p>
        </w:tc>
        <w:tc>
          <w:tcPr>
            <w:tcW w:type="dxa" w:w="4320"/>
          </w:tcPr>
          <w:p>
            <w:r>
              <w:t>Lưu thông tin chỉnh sửa sự kiện của người dùng.</w:t>
            </w:r>
          </w:p>
        </w:tc>
      </w:tr>
    </w:tbl>
    <w:p>
      <w:r>
        <w:br w:type="page"/>
      </w:r>
    </w:p>
    <w:p>
      <w:pPr>
        <w:pStyle w:val="Heading1"/>
      </w:pPr>
      <w:r>
        <w:t>Mục 2: Thiết kế chi tiết các bảng dữ liệu</w:t>
      </w:r>
    </w:p>
    <w:p>
      <w:pPr>
        <w:pStyle w:val="Heading2"/>
      </w:pPr>
      <w:r>
        <w:t>Bảng: User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STT</w:t>
            </w:r>
          </w:p>
        </w:tc>
        <w:tc>
          <w:tcPr>
            <w:tcW w:type="dxa" w:w="1440"/>
          </w:tcPr>
          <w:p>
            <w:r>
              <w:t>Tên</w:t>
            </w:r>
          </w:p>
        </w:tc>
        <w:tc>
          <w:tcPr>
            <w:tcW w:type="dxa" w:w="1440"/>
          </w:tcPr>
          <w:p>
            <w:r>
              <w:t>Kiểu dữ liệu</w:t>
            </w:r>
          </w:p>
        </w:tc>
        <w:tc>
          <w:tcPr>
            <w:tcW w:type="dxa" w:w="1440"/>
          </w:tcPr>
          <w:p>
            <w:r>
              <w:t>Khóa</w:t>
            </w:r>
          </w:p>
        </w:tc>
        <w:tc>
          <w:tcPr>
            <w:tcW w:type="dxa" w:w="1440"/>
          </w:tcPr>
          <w:p>
            <w:r>
              <w:t>Nullable</w:t>
            </w:r>
          </w:p>
        </w:tc>
        <w:tc>
          <w:tcPr>
            <w:tcW w:type="dxa" w:w="1440"/>
          </w:tcPr>
          <w:p>
            <w:r>
              <w:t>Mô tả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Khóa chính định danh người dùng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username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Tên người dùng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password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Mật khẩu người dùng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email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Email người dùng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googleLinked</w:t>
            </w:r>
          </w:p>
        </w:tc>
        <w:tc>
          <w:tcPr>
            <w:tcW w:type="dxa" w:w="1440"/>
          </w:tcPr>
          <w:p>
            <w:r>
              <w:t>BOOLEAN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Có liên kết với Google không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birthday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Ngày sinh người dùng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settingID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Khóa ngoại đến bảng Setting</w:t>
            </w:r>
          </w:p>
        </w:tc>
      </w:tr>
    </w:tbl>
    <w:p>
      <w:pPr>
        <w:pStyle w:val="Heading2"/>
      </w:pPr>
      <w:r>
        <w:t>Bảng: Event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STT</w:t>
            </w:r>
          </w:p>
        </w:tc>
        <w:tc>
          <w:tcPr>
            <w:tcW w:type="dxa" w:w="1440"/>
          </w:tcPr>
          <w:p>
            <w:r>
              <w:t>Tên</w:t>
            </w:r>
          </w:p>
        </w:tc>
        <w:tc>
          <w:tcPr>
            <w:tcW w:type="dxa" w:w="1440"/>
          </w:tcPr>
          <w:p>
            <w:r>
              <w:t>Kiểu dữ liệu</w:t>
            </w:r>
          </w:p>
        </w:tc>
        <w:tc>
          <w:tcPr>
            <w:tcW w:type="dxa" w:w="1440"/>
          </w:tcPr>
          <w:p>
            <w:r>
              <w:t>Khóa</w:t>
            </w:r>
          </w:p>
        </w:tc>
        <w:tc>
          <w:tcPr>
            <w:tcW w:type="dxa" w:w="1440"/>
          </w:tcPr>
          <w:p>
            <w:r>
              <w:t>Nullable</w:t>
            </w:r>
          </w:p>
        </w:tc>
        <w:tc>
          <w:tcPr>
            <w:tcW w:type="dxa" w:w="1440"/>
          </w:tcPr>
          <w:p>
            <w:r>
              <w:t>Mô tả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eventID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Khóa chính định danh sự kiện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title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Tiêu đề sự kiện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Mô tả chi tiết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startTime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Thời gian bắt đầu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endTime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Thời gian kết thúc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location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Địa điểm diễn ra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link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Liên kết tham gia</w:t>
            </w:r>
          </w:p>
        </w:tc>
      </w:tr>
    </w:tbl>
    <w:p>
      <w:pPr>
        <w:pStyle w:val="Heading2"/>
      </w:pPr>
      <w:r>
        <w:t>Bảng: Reminder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STT</w:t>
            </w:r>
          </w:p>
        </w:tc>
        <w:tc>
          <w:tcPr>
            <w:tcW w:type="dxa" w:w="1440"/>
          </w:tcPr>
          <w:p>
            <w:r>
              <w:t>Tên</w:t>
            </w:r>
          </w:p>
        </w:tc>
        <w:tc>
          <w:tcPr>
            <w:tcW w:type="dxa" w:w="1440"/>
          </w:tcPr>
          <w:p>
            <w:r>
              <w:t>Kiểu dữ liệu</w:t>
            </w:r>
          </w:p>
        </w:tc>
        <w:tc>
          <w:tcPr>
            <w:tcW w:type="dxa" w:w="1440"/>
          </w:tcPr>
          <w:p>
            <w:r>
              <w:t>Khóa</w:t>
            </w:r>
          </w:p>
        </w:tc>
        <w:tc>
          <w:tcPr>
            <w:tcW w:type="dxa" w:w="1440"/>
          </w:tcPr>
          <w:p>
            <w:r>
              <w:t>Nullable</w:t>
            </w:r>
          </w:p>
        </w:tc>
        <w:tc>
          <w:tcPr>
            <w:tcW w:type="dxa" w:w="1440"/>
          </w:tcPr>
          <w:p>
            <w:r>
              <w:t>Mô tả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reminderID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Khóa chính của nhắc nhở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remindTime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Thời gian nhắc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method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Phương thức nhắc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eventID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Khóa ngoại đến bảng Event</w:t>
            </w:r>
          </w:p>
        </w:tc>
      </w:tr>
    </w:tbl>
    <w:p>
      <w:pPr>
        <w:pStyle w:val="Heading2"/>
      </w:pPr>
      <w:r>
        <w:t>Bảng: Setting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STT</w:t>
            </w:r>
          </w:p>
        </w:tc>
        <w:tc>
          <w:tcPr>
            <w:tcW w:type="dxa" w:w="1440"/>
          </w:tcPr>
          <w:p>
            <w:r>
              <w:t>Tên</w:t>
            </w:r>
          </w:p>
        </w:tc>
        <w:tc>
          <w:tcPr>
            <w:tcW w:type="dxa" w:w="1440"/>
          </w:tcPr>
          <w:p>
            <w:r>
              <w:t>Kiểu dữ liệu</w:t>
            </w:r>
          </w:p>
        </w:tc>
        <w:tc>
          <w:tcPr>
            <w:tcW w:type="dxa" w:w="1440"/>
          </w:tcPr>
          <w:p>
            <w:r>
              <w:t>Khóa</w:t>
            </w:r>
          </w:p>
        </w:tc>
        <w:tc>
          <w:tcPr>
            <w:tcW w:type="dxa" w:w="1440"/>
          </w:tcPr>
          <w:p>
            <w:r>
              <w:t>Nullable</w:t>
            </w:r>
          </w:p>
        </w:tc>
        <w:tc>
          <w:tcPr>
            <w:tcW w:type="dxa" w:w="1440"/>
          </w:tcPr>
          <w:p>
            <w:r>
              <w:t>Mô tả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settingID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Khóa chính của thiết lập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viewMode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Chế độ hiển thị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timeZone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Múi giờ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defaultRemindTime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Thời gian nhắc mặc định</w:t>
            </w:r>
          </w:p>
        </w:tc>
      </w:tr>
    </w:tbl>
    <w:p>
      <w:pPr>
        <w:pStyle w:val="Heading2"/>
      </w:pPr>
      <w:r>
        <w:t>Bảng: UserjoinEvent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STT</w:t>
            </w:r>
          </w:p>
        </w:tc>
        <w:tc>
          <w:tcPr>
            <w:tcW w:type="dxa" w:w="1440"/>
          </w:tcPr>
          <w:p>
            <w:r>
              <w:t>Tên</w:t>
            </w:r>
          </w:p>
        </w:tc>
        <w:tc>
          <w:tcPr>
            <w:tcW w:type="dxa" w:w="1440"/>
          </w:tcPr>
          <w:p>
            <w:r>
              <w:t>Kiểu dữ liệu</w:t>
            </w:r>
          </w:p>
        </w:tc>
        <w:tc>
          <w:tcPr>
            <w:tcW w:type="dxa" w:w="1440"/>
          </w:tcPr>
          <w:p>
            <w:r>
              <w:t>Khóa</w:t>
            </w:r>
          </w:p>
        </w:tc>
        <w:tc>
          <w:tcPr>
            <w:tcW w:type="dxa" w:w="1440"/>
          </w:tcPr>
          <w:p>
            <w:r>
              <w:t>Nullable</w:t>
            </w:r>
          </w:p>
        </w:tc>
        <w:tc>
          <w:tcPr>
            <w:tcW w:type="dxa" w:w="1440"/>
          </w:tcPr>
          <w:p>
            <w:r>
              <w:t>Mô tả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Khóa ngoại đến bảng User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eventID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Khóa ngoại đến bảng Event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role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Vai trò người dùng trong sự kiện</w:t>
            </w:r>
          </w:p>
        </w:tc>
      </w:tr>
    </w:tbl>
    <w:p>
      <w:pPr>
        <w:pStyle w:val="Heading2"/>
      </w:pPr>
      <w:r>
        <w:t>Bảng: UserEditLog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STT</w:t>
            </w:r>
          </w:p>
        </w:tc>
        <w:tc>
          <w:tcPr>
            <w:tcW w:type="dxa" w:w="1440"/>
          </w:tcPr>
          <w:p>
            <w:r>
              <w:t>Tên</w:t>
            </w:r>
          </w:p>
        </w:tc>
        <w:tc>
          <w:tcPr>
            <w:tcW w:type="dxa" w:w="1440"/>
          </w:tcPr>
          <w:p>
            <w:r>
              <w:t>Kiểu dữ liệu</w:t>
            </w:r>
          </w:p>
        </w:tc>
        <w:tc>
          <w:tcPr>
            <w:tcW w:type="dxa" w:w="1440"/>
          </w:tcPr>
          <w:p>
            <w:r>
              <w:t>Khóa</w:t>
            </w:r>
          </w:p>
        </w:tc>
        <w:tc>
          <w:tcPr>
            <w:tcW w:type="dxa" w:w="1440"/>
          </w:tcPr>
          <w:p>
            <w:r>
              <w:t>Nullable</w:t>
            </w:r>
          </w:p>
        </w:tc>
        <w:tc>
          <w:tcPr>
            <w:tcW w:type="dxa" w:w="1440"/>
          </w:tcPr>
          <w:p>
            <w:r>
              <w:t>Mô tả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editID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Khóa chính của bản ghi chỉnh sửa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userID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Người chỉnh sửa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eventID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Sự kiện bị chỉnh sửa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editedTime</w:t>
            </w:r>
          </w:p>
        </w:tc>
        <w:tc>
          <w:tcPr>
            <w:tcW w:type="dxa" w:w="1440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Thời điểm chỉnh sửa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editedField</w:t>
            </w:r>
          </w:p>
        </w:tc>
        <w:tc>
          <w:tcPr>
            <w:tcW w:type="dxa" w:w="1440"/>
          </w:tcPr>
          <w:p>
            <w:r>
              <w:t>VARCHAR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NO</w:t>
            </w:r>
          </w:p>
        </w:tc>
        <w:tc>
          <w:tcPr>
            <w:tcW w:type="dxa" w:w="1440"/>
          </w:tcPr>
          <w:p>
            <w:r>
              <w:t>Trường dữ liệu được chỉnh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oldValue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Giá trị cũ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newValue</w:t>
            </w:r>
          </w:p>
        </w:tc>
        <w:tc>
          <w:tcPr>
            <w:tcW w:type="dxa" w:w="1440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YES</w:t>
            </w:r>
          </w:p>
        </w:tc>
        <w:tc>
          <w:tcPr>
            <w:tcW w:type="dxa" w:w="1440"/>
          </w:tcPr>
          <w:p>
            <w:r>
              <w:t>Giá trị mới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