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6569D9E4" w:rsidR="00B96407" w:rsidRPr="00B96407" w:rsidRDefault="00E82719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0041D2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703CCC26" w:rsidR="00E649CC" w:rsidRDefault="0059341C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Amazon Kindle Keyboard (Model D00901)</w:t>
      </w:r>
      <w:r w:rsidR="006B1140">
        <w:rPr>
          <w:rFonts w:cs="Segoe UI Light"/>
          <w:b/>
          <w:color w:val="333333"/>
          <w:sz w:val="48"/>
          <w:szCs w:val="48"/>
        </w:rPr>
        <w:t xml:space="preserve"> </w:t>
      </w:r>
    </w:p>
    <w:p w14:paraId="56CD5049" w14:textId="62B21A85" w:rsidR="008749AA" w:rsidRPr="00A14C57" w:rsidRDefault="00423591" w:rsidP="003E09AA">
      <w:pPr>
        <w:pStyle w:val="Heroimage"/>
        <w:tabs>
          <w:tab w:val="left" w:pos="300"/>
          <w:tab w:val="center" w:pos="4680"/>
        </w:tabs>
      </w:pPr>
      <w:r>
        <w:drawing>
          <wp:inline distT="0" distB="0" distL="0" distR="0" wp14:anchorId="28C578C4" wp14:editId="4A93C9D8">
            <wp:extent cx="4493995" cy="3233963"/>
            <wp:effectExtent l="1588" t="0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" t="8280" r="14580" b="4108"/>
                    <a:stretch/>
                  </pic:blipFill>
                  <pic:spPr bwMode="auto">
                    <a:xfrm rot="16200000">
                      <a:off x="0" y="0"/>
                      <a:ext cx="4505541" cy="32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03495625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94A1D">
        <w:rPr>
          <w:rFonts w:eastAsia="+mn-ea" w:cs="Segoe UI Light"/>
          <w:color w:val="000000"/>
          <w:kern w:val="24"/>
        </w:rPr>
        <w:t>This is the 3</w:t>
      </w:r>
      <w:r w:rsidR="00494A1D" w:rsidRPr="00494A1D">
        <w:rPr>
          <w:rFonts w:eastAsia="+mn-ea" w:cs="Segoe UI Light"/>
          <w:color w:val="000000"/>
          <w:kern w:val="24"/>
          <w:vertAlign w:val="superscript"/>
        </w:rPr>
        <w:t>rd</w:t>
      </w:r>
      <w:r w:rsidR="00494A1D">
        <w:rPr>
          <w:rFonts w:eastAsia="+mn-ea" w:cs="Segoe UI Light"/>
          <w:color w:val="000000"/>
          <w:kern w:val="24"/>
        </w:rPr>
        <w:t xml:space="preserve"> generation of the Amazon Kindle </w:t>
      </w:r>
      <w:r w:rsidR="0010517A">
        <w:rPr>
          <w:rFonts w:eastAsia="+mn-ea" w:cs="Segoe UI Light"/>
          <w:color w:val="000000"/>
          <w:kern w:val="24"/>
        </w:rPr>
        <w:t xml:space="preserve">e-reader. It incorporates a keyboard which enables annotations, searches, etc.  </w:t>
      </w:r>
      <w:r w:rsidR="00883D22">
        <w:rPr>
          <w:rFonts w:eastAsia="+mn-ea" w:cs="Segoe UI Light"/>
          <w:color w:val="000000"/>
          <w:kern w:val="24"/>
        </w:rPr>
        <w:t xml:space="preserve">The main reason for its inclusion in the collection is how it integrates with </w:t>
      </w:r>
      <w:r w:rsidR="00B4428C">
        <w:rPr>
          <w:rFonts w:eastAsia="+mn-ea" w:cs="Segoe UI Light"/>
          <w:color w:val="000000"/>
          <w:kern w:val="24"/>
        </w:rPr>
        <w:t>its</w:t>
      </w:r>
      <w:r w:rsidR="003E47DF">
        <w:rPr>
          <w:rFonts w:eastAsia="+mn-ea" w:cs="Segoe UI Light"/>
          <w:color w:val="000000"/>
          <w:kern w:val="24"/>
        </w:rPr>
        <w:t xml:space="preserve"> companion Amazon Kindle</w:t>
      </w:r>
      <w:r w:rsidR="007D66D5">
        <w:rPr>
          <w:rFonts w:eastAsia="+mn-ea" w:cs="Segoe UI Light"/>
          <w:color w:val="000000"/>
          <w:kern w:val="24"/>
        </w:rPr>
        <w:t xml:space="preserve"> Lighted Leather Cover.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4DF94625" w14:textId="633777AA" w:rsidR="00EB6F1A" w:rsidRDefault="00B71186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eastAsia="+mn-ea" w:cs="Segoe UI Light"/>
          <w:color w:val="000000"/>
          <w:kern w:val="24"/>
        </w:rPr>
        <w:t>This is the 3</w:t>
      </w:r>
      <w:r w:rsidRPr="00494A1D">
        <w:rPr>
          <w:rFonts w:eastAsia="+mn-ea" w:cs="Segoe UI Light"/>
          <w:color w:val="000000"/>
          <w:kern w:val="24"/>
          <w:vertAlign w:val="superscript"/>
        </w:rPr>
        <w:t>rd</w:t>
      </w:r>
      <w:r>
        <w:rPr>
          <w:rFonts w:eastAsia="+mn-ea" w:cs="Segoe UI Light"/>
          <w:color w:val="000000"/>
          <w:kern w:val="24"/>
        </w:rPr>
        <w:t xml:space="preserve"> generation of the Amazon Kindle e-reader. It incorporates a keyboard which enables annotations, searches, etc.  The main reason for its inclusion in the collection is how it integrates with its companion Amazon Kindle Lighted Leather Cover</w:t>
      </w:r>
      <w:r w:rsidR="00225CB8" w:rsidRPr="00615907">
        <w:rPr>
          <w:rFonts w:cs="Segoe UI Light"/>
        </w:rPr>
        <w:t xml:space="preserve">. </w:t>
      </w:r>
    </w:p>
    <w:p w14:paraId="61F6A646" w14:textId="5494BD69" w:rsidR="00B71186" w:rsidRDefault="00B71186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cs="Segoe UI Light"/>
        </w:rPr>
        <w:t>Like all previous kindles, the Kindle Keyboard had an e-ink display.  This is a display technology</w:t>
      </w:r>
      <w:r w:rsidR="00F107E9">
        <w:rPr>
          <w:rFonts w:cs="Segoe UI Light"/>
        </w:rPr>
        <w:t xml:space="preserve"> which reflects light like paper, rather than emits light like most TVs and laptop displays.  Hence, </w:t>
      </w:r>
      <w:r w:rsidR="00774DEC">
        <w:rPr>
          <w:rFonts w:cs="Segoe UI Light"/>
        </w:rPr>
        <w:t>without light shining on it, one cannot read what is on the display.</w:t>
      </w:r>
      <w:r w:rsidR="009A4DFA">
        <w:rPr>
          <w:rFonts w:cs="Segoe UI Light"/>
        </w:rPr>
        <w:t xml:space="preserve">  On the other hand, the screen is much sharper than a typical </w:t>
      </w:r>
      <w:r w:rsidR="00F44035">
        <w:rPr>
          <w:rFonts w:cs="Segoe UI Light"/>
        </w:rPr>
        <w:t>laptop screen at the time.  However, in bright sun, such as on the beach, the e-ink is far superior for reading.</w:t>
      </w:r>
    </w:p>
    <w:p w14:paraId="693340EE" w14:textId="61EF3ED4" w:rsidR="00E142F1" w:rsidRPr="00EF55EA" w:rsidRDefault="00E142F1" w:rsidP="00EF55EA">
      <w:pPr>
        <w:autoSpaceDE w:val="0"/>
        <w:autoSpaceDN w:val="0"/>
        <w:adjustRightInd w:val="0"/>
        <w:rPr>
          <w:rFonts w:cs="Segoe UI Light"/>
        </w:rPr>
      </w:pPr>
      <w:r>
        <w:rPr>
          <w:rFonts w:cs="Segoe UI Light"/>
        </w:rPr>
        <w:t xml:space="preserve">To address the reading in the dark issue, the Amazon Book has 2 slots on the </w:t>
      </w:r>
      <w:r w:rsidR="007F69B7">
        <w:rPr>
          <w:rFonts w:cs="Segoe UI Light"/>
        </w:rPr>
        <w:t xml:space="preserve">left side into which its optional </w:t>
      </w:r>
      <w:r w:rsidR="00266F68">
        <w:rPr>
          <w:rFonts w:cs="Segoe UI Light"/>
        </w:rPr>
        <w:t xml:space="preserve">Lighted Leather Cover binding can snap into.  These not only </w:t>
      </w:r>
      <w:r w:rsidR="000B2959">
        <w:rPr>
          <w:rFonts w:cs="Segoe UI Light"/>
        </w:rPr>
        <w:t>lock the Kindle Book to its cover’s binding, they also provide an electrical connection between book and cover</w:t>
      </w:r>
      <w:r w:rsidR="00446151">
        <w:rPr>
          <w:rFonts w:cs="Segoe UI Light"/>
        </w:rPr>
        <w:t xml:space="preserve">, which enables electricity </w:t>
      </w:r>
      <w:r w:rsidR="007756CC">
        <w:rPr>
          <w:rFonts w:cs="Segoe UI Light"/>
        </w:rPr>
        <w:t>from the Kindle’s battery to power a</w:t>
      </w:r>
      <w:r w:rsidR="00C9489A">
        <w:rPr>
          <w:rFonts w:cs="Segoe UI Light"/>
        </w:rPr>
        <w:t xml:space="preserve"> </w:t>
      </w:r>
      <w:r w:rsidR="007756CC">
        <w:rPr>
          <w:rFonts w:cs="Segoe UI Light"/>
        </w:rPr>
        <w:t xml:space="preserve">reading </w:t>
      </w:r>
      <w:r w:rsidR="00C9489A">
        <w:rPr>
          <w:rFonts w:cs="Segoe UI Light"/>
        </w:rPr>
        <w:t xml:space="preserve">light </w:t>
      </w:r>
      <w:r w:rsidR="00B06515">
        <w:rPr>
          <w:rFonts w:cs="Segoe UI Light"/>
        </w:rPr>
        <w:t>integrated into the cover to illuminate the Kindle’s screen when the light is extended from the cover.</w:t>
      </w:r>
      <w:bookmarkStart w:id="0" w:name="_GoBack"/>
      <w:bookmarkEnd w:id="0"/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6C8A6B20" w:rsidR="001B27AD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8E6D14">
        <w:rPr>
          <w:rFonts w:cs="Segoe UI Light"/>
        </w:rPr>
        <w:t>Amazon</w:t>
      </w:r>
      <w:r w:rsidR="00F4388C" w:rsidRPr="00F4388C">
        <w:rPr>
          <w:rFonts w:cs="Segoe UI Light"/>
        </w:rPr>
        <w:t xml:space="preserve"> | Year: </w:t>
      </w:r>
      <w:r w:rsidR="008E6D14">
        <w:rPr>
          <w:rFonts w:cs="Segoe UI Light"/>
        </w:rPr>
        <w:t>2010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BB4022">
        <w:rPr>
          <w:rFonts w:cs="Segoe UI Light"/>
        </w:rPr>
        <w:t>$139.00</w:t>
      </w:r>
      <w:r w:rsidR="00DE34B4">
        <w:rPr>
          <w:rFonts w:cs="Segoe UI Light"/>
        </w:rPr>
        <w:t xml:space="preserve"> (w/o 3G) / </w:t>
      </w:r>
      <w:r w:rsidR="00DC0EF5">
        <w:rPr>
          <w:rFonts w:cs="Segoe UI Light"/>
        </w:rPr>
        <w:t>$189.00 (with 3G)</w:t>
      </w:r>
    </w:p>
    <w:p w14:paraId="2A32488D" w14:textId="26948F44" w:rsidR="00E52D0D" w:rsidRPr="009F7C1E" w:rsidRDefault="00E52D0D" w:rsidP="001B27AD">
      <w:pPr>
        <w:rPr>
          <w:rFonts w:cs="Segoe UI Light"/>
        </w:rPr>
      </w:pPr>
      <w:r>
        <w:rPr>
          <w:rFonts w:cs="Segoe UI Light"/>
        </w:rPr>
        <w:t>Design: XXX</w:t>
      </w:r>
    </w:p>
    <w:p w14:paraId="060D77F3" w14:textId="10BA8D27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5356CA">
        <w:rPr>
          <w:rFonts w:cs="Segoe UI Light"/>
        </w:rPr>
        <w:t>2</w:t>
      </w:r>
    </w:p>
    <w:p w14:paraId="4FFF32B8" w14:textId="52D1D5A5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</w:t>
      </w:r>
      <w:r w:rsidR="00DC0EF5">
        <w:rPr>
          <w:rFonts w:cs="Segoe UI Light"/>
        </w:rPr>
        <w:t xml:space="preserve">/ </w:t>
      </w:r>
      <w:r w:rsidR="00872CD9">
        <w:rPr>
          <w:rFonts w:cs="Segoe UI Light"/>
        </w:rPr>
        <w:t>7.5” x 4.8” x 0.335”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6BD35F9E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59772C">
        <w:rPr>
          <w:rFonts w:cs="Segoe UI Light"/>
        </w:rPr>
        <w:t>e-</w:t>
      </w:r>
      <w:r w:rsidR="00967EAD">
        <w:rPr>
          <w:rFonts w:cs="Segoe UI Light"/>
        </w:rPr>
        <w:t>R</w:t>
      </w:r>
      <w:r w:rsidR="0059772C">
        <w:rPr>
          <w:rFonts w:cs="Segoe UI Light"/>
        </w:rPr>
        <w:t>eader</w:t>
      </w:r>
    </w:p>
    <w:p w14:paraId="68A55935" w14:textId="35B87369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967EAD">
        <w:rPr>
          <w:rFonts w:cs="Segoe UI Light"/>
        </w:rPr>
        <w:t>Handheld</w:t>
      </w:r>
      <w:r w:rsidR="00494A1D">
        <w:rPr>
          <w:rFonts w:cs="Segoe UI Light"/>
        </w:rPr>
        <w:t>, Keyboard</w:t>
      </w:r>
    </w:p>
    <w:p w14:paraId="56CD5051" w14:textId="1810FC7D" w:rsidR="00270455" w:rsidRPr="00B96407" w:rsidRDefault="00942098" w:rsidP="000B688F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5C08FE7E" w14:textId="77A31F47" w:rsidR="00105D3C" w:rsidRDefault="00DD7857" w:rsidP="009D00F1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t>Amazon Product Announcement</w:t>
      </w:r>
      <w:r w:rsidR="00105D3C">
        <w:rPr>
          <w:rFonts w:cs="Segoe UI Light"/>
        </w:rPr>
        <w:t>, July 30</w:t>
      </w:r>
      <w:r w:rsidR="00105D3C" w:rsidRPr="00105D3C">
        <w:rPr>
          <w:rFonts w:cs="Segoe UI Light"/>
          <w:vertAlign w:val="superscript"/>
        </w:rPr>
        <w:t>th</w:t>
      </w:r>
      <w:r w:rsidR="00105D3C">
        <w:rPr>
          <w:rFonts w:cs="Segoe UI Light"/>
        </w:rPr>
        <w:t xml:space="preserve">, 2010: </w:t>
      </w:r>
      <w:hyperlink r:id="rId14" w:history="1">
        <w:r w:rsidR="00105D3C" w:rsidRPr="001B07E1">
          <w:rPr>
            <w:rStyle w:val="Hyperlink"/>
            <w:rFonts w:cs="Segoe UI Light"/>
          </w:rPr>
          <w:t>https://web.archive.org/web/20100730012342/http://www.amazon.com:80/</w:t>
        </w:r>
      </w:hyperlink>
      <w:r w:rsidR="00105D3C">
        <w:rPr>
          <w:rFonts w:cs="Segoe UI Light"/>
        </w:rPr>
        <w:t xml:space="preserve"> </w:t>
      </w:r>
    </w:p>
    <w:p w14:paraId="07ED8B02" w14:textId="07301E59" w:rsidR="00583044" w:rsidRDefault="007F2B23" w:rsidP="009D00F1">
      <w:pPr>
        <w:pStyle w:val="ListParagraph"/>
        <w:numPr>
          <w:ilvl w:val="0"/>
          <w:numId w:val="4"/>
        </w:numPr>
        <w:rPr>
          <w:rFonts w:cs="Segoe UI Light"/>
        </w:rPr>
      </w:pPr>
      <w:r>
        <w:rPr>
          <w:rFonts w:cs="Segoe UI Light"/>
        </w:rPr>
        <w:lastRenderedPageBreak/>
        <w:t>Amazon Product Page</w:t>
      </w:r>
      <w:r w:rsidR="00BB58D1">
        <w:rPr>
          <w:rFonts w:cs="Segoe UI Light"/>
        </w:rPr>
        <w:t>, July 31</w:t>
      </w:r>
      <w:r w:rsidR="00BB58D1" w:rsidRPr="00BB58D1">
        <w:rPr>
          <w:rFonts w:cs="Segoe UI Light"/>
          <w:vertAlign w:val="superscript"/>
        </w:rPr>
        <w:t>st</w:t>
      </w:r>
      <w:r w:rsidR="00BB58D1">
        <w:rPr>
          <w:rFonts w:cs="Segoe UI Light"/>
        </w:rPr>
        <w:t xml:space="preserve">, 2010: </w:t>
      </w:r>
      <w:hyperlink r:id="rId15" w:history="1">
        <w:r w:rsidR="00BB58D1" w:rsidRPr="001B07E1">
          <w:rPr>
            <w:rStyle w:val="Hyperlink"/>
            <w:rFonts w:cs="Segoe UI Light"/>
          </w:rPr>
          <w:t>https://web.archive.org/web/20100731020907/http://www.amazon.com/Kindle-Wireless-Reading-Display-Graphite/dp/B002Y27P3M</w:t>
        </w:r>
      </w:hyperlink>
      <w:r w:rsidR="00BB58D1">
        <w:rPr>
          <w:rFonts w:cs="Segoe UI Light"/>
        </w:rPr>
        <w:t xml:space="preserve"> </w:t>
      </w:r>
      <w:r w:rsidR="00BF35AD" w:rsidRPr="00F4388C">
        <w:rPr>
          <w:rFonts w:cs="Segoe UI Light"/>
        </w:rPr>
        <w:t xml:space="preserve"> </w:t>
      </w:r>
    </w:p>
    <w:p w14:paraId="56CD5053" w14:textId="77777777" w:rsidR="00270455" w:rsidRPr="00E44E32" w:rsidRDefault="00270455" w:rsidP="00E44E32">
      <w:pPr>
        <w:ind w:left="360"/>
        <w:rPr>
          <w:rFonts w:cs="Segoe UI Light"/>
        </w:rPr>
      </w:pPr>
    </w:p>
    <w:p w14:paraId="56CD5054" w14:textId="77777777" w:rsidR="00270455" w:rsidRPr="00B96407" w:rsidRDefault="00270455" w:rsidP="00270455">
      <w:pPr>
        <w:pStyle w:val="ListParagraph"/>
        <w:numPr>
          <w:ilvl w:val="0"/>
          <w:numId w:val="7"/>
        </w:numPr>
        <w:rPr>
          <w:rFonts w:cs="Segoe UI Light"/>
        </w:rPr>
      </w:pPr>
      <w:r w:rsidRPr="00B96407">
        <w:rPr>
          <w:rFonts w:cs="Segoe UI Light"/>
        </w:rPr>
        <w:t>pdf file</w:t>
      </w:r>
    </w:p>
    <w:p w14:paraId="56CD5055" w14:textId="77777777" w:rsidR="00E44E32" w:rsidRPr="00B96407" w:rsidRDefault="00E44E32" w:rsidP="00270455">
      <w:pPr>
        <w:rPr>
          <w:rFonts w:cs="Segoe UI Light"/>
        </w:rPr>
      </w:pPr>
    </w:p>
    <w:p w14:paraId="56CD5056" w14:textId="64AEF210" w:rsidR="00E44E32" w:rsidRDefault="00270455" w:rsidP="00E44E32">
      <w:pPr>
        <w:pStyle w:val="ListParagraph"/>
        <w:numPr>
          <w:ilvl w:val="0"/>
          <w:numId w:val="8"/>
        </w:numPr>
        <w:rPr>
          <w:rFonts w:cs="Segoe UI Light"/>
        </w:rPr>
      </w:pPr>
      <w:r w:rsidRPr="00B96407">
        <w:rPr>
          <w:rFonts w:cs="Segoe UI Light"/>
        </w:rPr>
        <w:t>powerpoint</w:t>
      </w:r>
    </w:p>
    <w:p w14:paraId="26892CBA" w14:textId="77777777" w:rsidR="004D6E60" w:rsidRDefault="004D6E60" w:rsidP="004D6E60">
      <w:pPr>
        <w:pStyle w:val="ListParagraph"/>
        <w:rPr>
          <w:rFonts w:cs="Segoe UI Light"/>
        </w:rPr>
      </w:pPr>
    </w:p>
    <w:p w14:paraId="56CD5057" w14:textId="2BCCD67C" w:rsidR="00E44E32" w:rsidRPr="00786B1D" w:rsidRDefault="00786B1D" w:rsidP="00786B1D">
      <w:pPr>
        <w:pStyle w:val="ListParagraph"/>
        <w:numPr>
          <w:ilvl w:val="0"/>
          <w:numId w:val="13"/>
        </w:numPr>
        <w:rPr>
          <w:rFonts w:cs="Segoe UI Light"/>
        </w:rPr>
      </w:pPr>
      <w:r w:rsidRPr="00786B1D">
        <w:rPr>
          <w:rFonts w:cs="Segoe UI Light"/>
        </w:rPr>
        <w:t>Vimeo v</w:t>
      </w:r>
      <w:r w:rsidR="004D6E60" w:rsidRPr="00786B1D">
        <w:rPr>
          <w:rFonts w:cs="Segoe UI Light"/>
        </w:rPr>
        <w:t>ideo</w:t>
      </w:r>
      <w:r w:rsidRPr="00786B1D">
        <w:rPr>
          <w:rFonts w:cs="Segoe UI Light"/>
        </w:rPr>
        <w:t xml:space="preserve"> link</w:t>
      </w:r>
    </w:p>
    <w:p w14:paraId="5B268183" w14:textId="77777777" w:rsidR="004D6E60" w:rsidRPr="004D6E60" w:rsidRDefault="004D6E60" w:rsidP="004D6E60">
      <w:pPr>
        <w:pStyle w:val="ListParagraph"/>
        <w:rPr>
          <w:rFonts w:cs="Segoe UI Light"/>
        </w:rPr>
      </w:pPr>
    </w:p>
    <w:p w14:paraId="56CD5058" w14:textId="628965C5" w:rsidR="00E44E32" w:rsidRPr="00E44E32" w:rsidRDefault="00BF35AD" w:rsidP="00E44E32">
      <w:pPr>
        <w:pStyle w:val="ListParagraph"/>
        <w:numPr>
          <w:ilvl w:val="0"/>
          <w:numId w:val="10"/>
        </w:numPr>
        <w:rPr>
          <w:rFonts w:cs="Segoe UI Light"/>
        </w:rPr>
      </w:pPr>
      <w:r>
        <w:rPr>
          <w:rFonts w:cs="Segoe UI Light"/>
        </w:rPr>
        <w:t>XXX</w:t>
      </w:r>
      <w:r w:rsidRPr="00F4388C"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3024"/>
        <w:gridCol w:w="3955"/>
      </w:tblGrid>
      <w:tr w:rsidR="003808E7" w:rsidRPr="00572D22" w14:paraId="56CD505E" w14:textId="77777777" w:rsidTr="00596868">
        <w:tc>
          <w:tcPr>
            <w:tcW w:w="237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024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955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596868">
        <w:trPr>
          <w:trHeight w:val="1134"/>
        </w:trPr>
        <w:tc>
          <w:tcPr>
            <w:tcW w:w="2376" w:type="dxa"/>
          </w:tcPr>
          <w:p w14:paraId="21C4B8E9" w14:textId="559D9644" w:rsidR="00AC36EC" w:rsidRPr="009F2BEA" w:rsidRDefault="00DB5D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853E0A4" wp14:editId="12DE756A">
                  <wp:extent cx="609667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6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5F" w14:textId="1F9E3407" w:rsidR="00AC36EC" w:rsidRPr="009F2BEA" w:rsidRDefault="00DB5D91" w:rsidP="00E82719">
            <w:pPr>
              <w:jc w:val="both"/>
              <w:rPr>
                <w:rFonts w:cs="Segoe UI Light"/>
              </w:rPr>
            </w:pPr>
            <w:r w:rsidRPr="00DB5D91">
              <w:rPr>
                <w:rFonts w:cs="Segoe UI Light"/>
              </w:rPr>
              <w:t>Amazon3_01.JPG</w:t>
            </w:r>
          </w:p>
        </w:tc>
        <w:tc>
          <w:tcPr>
            <w:tcW w:w="3955" w:type="dxa"/>
          </w:tcPr>
          <w:p w14:paraId="56CD5060" w14:textId="1ABBF6F8" w:rsidR="00AC36EC" w:rsidRPr="009F2BEA" w:rsidRDefault="00596868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Amazon Kindle Keyboard</w:t>
            </w:r>
            <w:r w:rsidR="00642387">
              <w:rPr>
                <w:rFonts w:cs="Segoe UI Light"/>
              </w:rPr>
              <w:t xml:space="preserve"> front view.</w:t>
            </w:r>
          </w:p>
        </w:tc>
      </w:tr>
      <w:tr w:rsidR="00AC36EC" w14:paraId="56CD5064" w14:textId="77777777" w:rsidTr="00596868">
        <w:trPr>
          <w:trHeight w:val="1134"/>
        </w:trPr>
        <w:tc>
          <w:tcPr>
            <w:tcW w:w="2376" w:type="dxa"/>
          </w:tcPr>
          <w:p w14:paraId="6F0C2F9B" w14:textId="0B429A22" w:rsidR="00AC36EC" w:rsidRPr="009F2BEA" w:rsidRDefault="008539C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51FB0AE" wp14:editId="7BC9C661">
                  <wp:extent cx="813893" cy="9144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89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62" w14:textId="2D5F9187" w:rsidR="00AC36EC" w:rsidRPr="009F2BEA" w:rsidRDefault="00DB5D91" w:rsidP="00E82719">
            <w:pPr>
              <w:jc w:val="both"/>
              <w:rPr>
                <w:rFonts w:cs="Segoe UI Light"/>
              </w:rPr>
            </w:pPr>
            <w:r w:rsidRPr="00DB5D91">
              <w:rPr>
                <w:rFonts w:cs="Segoe UI Light"/>
              </w:rPr>
              <w:t>Amazon3_02.JPG</w:t>
            </w:r>
          </w:p>
        </w:tc>
        <w:tc>
          <w:tcPr>
            <w:tcW w:w="3955" w:type="dxa"/>
          </w:tcPr>
          <w:p w14:paraId="56CD5063" w14:textId="4D7FC40A" w:rsidR="00AC36EC" w:rsidRPr="009F2BEA" w:rsidRDefault="00642387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Amazon Kindle Keyboard view</w:t>
            </w:r>
            <w:r>
              <w:rPr>
                <w:rFonts w:cs="Segoe UI Light"/>
              </w:rPr>
              <w:t xml:space="preserve"> from upper </w:t>
            </w:r>
            <w:r w:rsidR="00854584">
              <w:rPr>
                <w:rFonts w:cs="Segoe UI Light"/>
              </w:rPr>
              <w:t>left</w:t>
            </w:r>
            <w:r>
              <w:rPr>
                <w:rFonts w:cs="Segoe UI Light"/>
              </w:rPr>
              <w:t>.</w:t>
            </w:r>
          </w:p>
        </w:tc>
      </w:tr>
      <w:tr w:rsidR="00AC36EC" w14:paraId="56CD5067" w14:textId="77777777" w:rsidTr="00596868">
        <w:trPr>
          <w:trHeight w:val="1134"/>
        </w:trPr>
        <w:tc>
          <w:tcPr>
            <w:tcW w:w="2376" w:type="dxa"/>
          </w:tcPr>
          <w:p w14:paraId="00FC60CE" w14:textId="7D08A444" w:rsidR="00AC36EC" w:rsidRPr="009F2BEA" w:rsidRDefault="00E528C9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BE7D712" wp14:editId="2F96F974">
                  <wp:extent cx="1371380" cy="9144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65" w14:textId="77C13571" w:rsidR="00AC36EC" w:rsidRPr="009F2BEA" w:rsidRDefault="006E1A6C" w:rsidP="00E82719">
            <w:pPr>
              <w:jc w:val="both"/>
              <w:rPr>
                <w:rFonts w:cs="Segoe UI Light"/>
              </w:rPr>
            </w:pPr>
            <w:r w:rsidRPr="006E1A6C">
              <w:rPr>
                <w:rFonts w:cs="Segoe UI Light"/>
              </w:rPr>
              <w:t>Amazon3_03.JPG</w:t>
            </w:r>
          </w:p>
        </w:tc>
        <w:tc>
          <w:tcPr>
            <w:tcW w:w="3955" w:type="dxa"/>
          </w:tcPr>
          <w:p w14:paraId="56CD5066" w14:textId="37153828" w:rsidR="00AC36EC" w:rsidRPr="009F2BEA" w:rsidRDefault="00854584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 xml:space="preserve">Amazon Kindle Keyboard </w:t>
            </w:r>
            <w:r w:rsidR="00004C94">
              <w:rPr>
                <w:rFonts w:cs="Segoe UI Light"/>
              </w:rPr>
              <w:t>view from left diagonal.</w:t>
            </w:r>
          </w:p>
        </w:tc>
      </w:tr>
      <w:tr w:rsidR="00AC36EC" w14:paraId="56CD506A" w14:textId="77777777" w:rsidTr="00596868">
        <w:trPr>
          <w:trHeight w:val="1134"/>
        </w:trPr>
        <w:tc>
          <w:tcPr>
            <w:tcW w:w="2376" w:type="dxa"/>
          </w:tcPr>
          <w:p w14:paraId="37471DCA" w14:textId="6E38C765" w:rsidR="00AC36EC" w:rsidRPr="009F2BEA" w:rsidRDefault="00481825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9D4106B" wp14:editId="22576FEA">
                  <wp:extent cx="1334391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39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68" w14:textId="3AE2DA11" w:rsidR="00AC36EC" w:rsidRPr="009F2BEA" w:rsidRDefault="006E1A6C" w:rsidP="00E82719">
            <w:pPr>
              <w:jc w:val="both"/>
              <w:rPr>
                <w:rFonts w:cs="Segoe UI Light"/>
              </w:rPr>
            </w:pPr>
            <w:r w:rsidRPr="006E1A6C">
              <w:rPr>
                <w:rFonts w:cs="Segoe UI Light"/>
              </w:rPr>
              <w:t>Amazon3_04.JPG</w:t>
            </w:r>
          </w:p>
        </w:tc>
        <w:tc>
          <w:tcPr>
            <w:tcW w:w="3955" w:type="dxa"/>
          </w:tcPr>
          <w:p w14:paraId="56CD5069" w14:textId="79CBB4E5" w:rsidR="00AC36EC" w:rsidRPr="009F2BEA" w:rsidRDefault="00004C94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Looking across the surface of the Amazon Kindle Keyboard</w:t>
            </w:r>
            <w:r w:rsidR="00154768">
              <w:rPr>
                <w:rFonts w:cs="Segoe UI Light"/>
              </w:rPr>
              <w:t xml:space="preserve"> from bottom end.</w:t>
            </w:r>
          </w:p>
        </w:tc>
      </w:tr>
      <w:tr w:rsidR="00AC36EC" w14:paraId="56CD506D" w14:textId="77777777" w:rsidTr="00596868">
        <w:trPr>
          <w:trHeight w:val="1134"/>
        </w:trPr>
        <w:tc>
          <w:tcPr>
            <w:tcW w:w="2376" w:type="dxa"/>
          </w:tcPr>
          <w:p w14:paraId="273219C4" w14:textId="1A68EB79" w:rsidR="00AC36EC" w:rsidRPr="009F2BEA" w:rsidRDefault="003A7CF0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E4BAB0F" wp14:editId="1340D04C">
                  <wp:extent cx="609667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6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6B" w14:textId="7D7ADE9A" w:rsidR="00AC36EC" w:rsidRPr="009F2BEA" w:rsidRDefault="00481825" w:rsidP="00E82719">
            <w:pPr>
              <w:jc w:val="both"/>
              <w:rPr>
                <w:rFonts w:cs="Segoe UI Light"/>
              </w:rPr>
            </w:pPr>
            <w:r w:rsidRPr="00481825">
              <w:rPr>
                <w:rFonts w:cs="Segoe UI Light"/>
              </w:rPr>
              <w:t>Amazon3_05.JPG</w:t>
            </w:r>
          </w:p>
        </w:tc>
        <w:tc>
          <w:tcPr>
            <w:tcW w:w="3955" w:type="dxa"/>
          </w:tcPr>
          <w:p w14:paraId="56CD506C" w14:textId="3345EF8B" w:rsidR="00AC36EC" w:rsidRPr="009F2BEA" w:rsidRDefault="00154768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View across the surface of the Amazon Kindle Keyboard from</w:t>
            </w:r>
            <w:r w:rsidR="006E0D4E">
              <w:rPr>
                <w:rFonts w:cs="Segoe UI Light"/>
              </w:rPr>
              <w:t xml:space="preserve"> right side.</w:t>
            </w:r>
          </w:p>
        </w:tc>
      </w:tr>
      <w:tr w:rsidR="00AC36EC" w14:paraId="56CD5070" w14:textId="77777777" w:rsidTr="00596868">
        <w:trPr>
          <w:trHeight w:val="1134"/>
        </w:trPr>
        <w:tc>
          <w:tcPr>
            <w:tcW w:w="2376" w:type="dxa"/>
          </w:tcPr>
          <w:p w14:paraId="4459A387" w14:textId="56B46124" w:rsidR="00AC36EC" w:rsidRPr="009F2BEA" w:rsidRDefault="003A7CF0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E8400C" wp14:editId="17E3696D">
                  <wp:extent cx="609667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67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6E" w14:textId="288990CA" w:rsidR="00AC36EC" w:rsidRPr="009F2BEA" w:rsidRDefault="009D55C1" w:rsidP="00E82719">
            <w:pPr>
              <w:jc w:val="both"/>
              <w:rPr>
                <w:rFonts w:cs="Segoe UI Light"/>
              </w:rPr>
            </w:pPr>
            <w:r w:rsidRPr="009D55C1">
              <w:rPr>
                <w:rFonts w:cs="Segoe UI Light"/>
              </w:rPr>
              <w:t>Amazon3_06.JPG</w:t>
            </w:r>
          </w:p>
        </w:tc>
        <w:tc>
          <w:tcPr>
            <w:tcW w:w="3955" w:type="dxa"/>
          </w:tcPr>
          <w:p w14:paraId="56CD506F" w14:textId="173009E4" w:rsidR="00AC36EC" w:rsidRPr="009F2BEA" w:rsidRDefault="006E0D4E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 xml:space="preserve">Lower view across surface of Amazon Kindle Keyboard </w:t>
            </w:r>
            <w:r w:rsidR="00CB23B1">
              <w:rPr>
                <w:rFonts w:cs="Segoe UI Light"/>
              </w:rPr>
              <w:t>from right diagonal.</w:t>
            </w:r>
          </w:p>
        </w:tc>
      </w:tr>
      <w:tr w:rsidR="00AC36EC" w14:paraId="56CD5073" w14:textId="77777777" w:rsidTr="00596868">
        <w:trPr>
          <w:trHeight w:val="1134"/>
        </w:trPr>
        <w:tc>
          <w:tcPr>
            <w:tcW w:w="2376" w:type="dxa"/>
          </w:tcPr>
          <w:p w14:paraId="6A3508B1" w14:textId="7BD9B1B9" w:rsidR="00AC36EC" w:rsidRPr="009F2BEA" w:rsidRDefault="00514D4D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A24D765" wp14:editId="3BDDC25E">
                  <wp:extent cx="1371380" cy="9144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71" w14:textId="4EA88C2A" w:rsidR="00AC36EC" w:rsidRPr="009F2BEA" w:rsidRDefault="009D55C1" w:rsidP="00E82719">
            <w:pPr>
              <w:jc w:val="both"/>
              <w:rPr>
                <w:rFonts w:cs="Segoe UI Light"/>
              </w:rPr>
            </w:pPr>
            <w:r w:rsidRPr="009D55C1">
              <w:rPr>
                <w:rFonts w:cs="Segoe UI Light"/>
              </w:rPr>
              <w:t>Amazon3_07.JPG</w:t>
            </w:r>
          </w:p>
        </w:tc>
        <w:tc>
          <w:tcPr>
            <w:tcW w:w="3955" w:type="dxa"/>
          </w:tcPr>
          <w:p w14:paraId="56CD5072" w14:textId="381B2872" w:rsidR="00AC36EC" w:rsidRPr="009F2BEA" w:rsidRDefault="00CB23B1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 xml:space="preserve">Amazon Kindle Keyboard </w:t>
            </w:r>
            <w:r w:rsidR="0038288E">
              <w:rPr>
                <w:rFonts w:cs="Segoe UI Light"/>
              </w:rPr>
              <w:t>with back removed, revealing the inner workings.</w:t>
            </w:r>
          </w:p>
        </w:tc>
      </w:tr>
      <w:tr w:rsidR="00A20A1F" w14:paraId="34BF7EEF" w14:textId="77777777" w:rsidTr="00596868">
        <w:trPr>
          <w:trHeight w:val="1134"/>
        </w:trPr>
        <w:tc>
          <w:tcPr>
            <w:tcW w:w="2376" w:type="dxa"/>
          </w:tcPr>
          <w:p w14:paraId="1D3F46DA" w14:textId="698BBD9A" w:rsidR="00A20A1F" w:rsidRDefault="00A20A1F" w:rsidP="00A20A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F5AEFD" wp14:editId="5C46E4EB">
                  <wp:extent cx="6096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8DE6D3" w14:textId="26C8F060" w:rsidR="00A20A1F" w:rsidRPr="002B0443" w:rsidRDefault="00A20A1F" w:rsidP="00A20A1F">
            <w:pPr>
              <w:jc w:val="both"/>
              <w:rPr>
                <w:rFonts w:cs="Segoe UI Light"/>
              </w:rPr>
            </w:pPr>
            <w:r w:rsidRPr="00F149CA">
              <w:rPr>
                <w:rFonts w:cs="Segoe UI Light"/>
              </w:rPr>
              <w:t>Kindle3_Cover_06_Light_on.jpg</w:t>
            </w:r>
          </w:p>
        </w:tc>
        <w:tc>
          <w:tcPr>
            <w:tcW w:w="3955" w:type="dxa"/>
          </w:tcPr>
          <w:p w14:paraId="21DCF569" w14:textId="64BAD061" w:rsidR="00A20A1F" w:rsidRDefault="004B486A" w:rsidP="00A20A1F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T</w:t>
            </w:r>
            <w:r w:rsidR="00A20A1F">
              <w:rPr>
                <w:rFonts w:cs="Segoe UI Light"/>
              </w:rPr>
              <w:t xml:space="preserve">he Amazon Kindle Keyboard e-reader, in the dark, with </w:t>
            </w:r>
            <w:r w:rsidR="001C07FB">
              <w:rPr>
                <w:rFonts w:cs="Segoe UI Light"/>
              </w:rPr>
              <w:t xml:space="preserve">its </w:t>
            </w:r>
            <w:r w:rsidR="00F3350F">
              <w:rPr>
                <w:rFonts w:cs="Segoe UI Light"/>
              </w:rPr>
              <w:t xml:space="preserve">leather </w:t>
            </w:r>
            <w:r w:rsidR="00A20A1F">
              <w:rPr>
                <w:rFonts w:cs="Segoe UI Light"/>
              </w:rPr>
              <w:t>cover’s integrated reading light illuminating its display.</w:t>
            </w:r>
            <w:r w:rsidR="005116D3">
              <w:rPr>
                <w:rFonts w:cs="Segoe UI Light"/>
              </w:rPr>
              <w:t xml:space="preserve">  See the </w:t>
            </w:r>
            <w:r w:rsidR="006B5FC2">
              <w:rPr>
                <w:rFonts w:cs="Segoe UI Light"/>
              </w:rPr>
              <w:t>Amazon Kindle Lighted Leather Cover</w:t>
            </w:r>
            <w:r w:rsidR="005116D3">
              <w:rPr>
                <w:rFonts w:cs="Segoe UI Light"/>
              </w:rPr>
              <w:t xml:space="preserve"> for details.</w:t>
            </w:r>
          </w:p>
        </w:tc>
      </w:tr>
      <w:tr w:rsidR="00AC36EC" w14:paraId="56CD5076" w14:textId="77777777" w:rsidTr="00596868">
        <w:trPr>
          <w:trHeight w:val="1134"/>
        </w:trPr>
        <w:tc>
          <w:tcPr>
            <w:tcW w:w="2376" w:type="dxa"/>
          </w:tcPr>
          <w:p w14:paraId="0B00A31C" w14:textId="25640F69" w:rsidR="00AC36EC" w:rsidRPr="009F2BEA" w:rsidRDefault="00C62E70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018E6D9" wp14:editId="129E01A0">
                  <wp:extent cx="261085" cy="91440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74" w14:textId="11E9E120" w:rsidR="00AC36EC" w:rsidRPr="009F2BEA" w:rsidRDefault="002B0443" w:rsidP="00E82719">
            <w:pPr>
              <w:jc w:val="both"/>
              <w:rPr>
                <w:rFonts w:cs="Segoe UI Light"/>
              </w:rPr>
            </w:pPr>
            <w:r w:rsidRPr="002B0443">
              <w:rPr>
                <w:rFonts w:cs="Segoe UI Light"/>
              </w:rPr>
              <w:t>Kindle_Keyboard_Announcement.jpg</w:t>
            </w:r>
          </w:p>
        </w:tc>
        <w:tc>
          <w:tcPr>
            <w:tcW w:w="3955" w:type="dxa"/>
          </w:tcPr>
          <w:p w14:paraId="56CD5075" w14:textId="7046BF68" w:rsidR="00AC36EC" w:rsidRPr="009F2BEA" w:rsidRDefault="0038288E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Amazon</w:t>
            </w:r>
            <w:r w:rsidR="00AC00F7">
              <w:rPr>
                <w:rFonts w:cs="Segoe UI Light"/>
              </w:rPr>
              <w:t>.com</w:t>
            </w:r>
            <w:r>
              <w:rPr>
                <w:rFonts w:cs="Segoe UI Light"/>
              </w:rPr>
              <w:t xml:space="preserve"> Product Announcement</w:t>
            </w:r>
            <w:r w:rsidR="00AC00F7">
              <w:rPr>
                <w:rFonts w:cs="Segoe UI Light"/>
              </w:rPr>
              <w:t xml:space="preserve"> for the Kindle Keyboard</w:t>
            </w:r>
            <w:r>
              <w:rPr>
                <w:rFonts w:cs="Segoe UI Light"/>
              </w:rPr>
              <w:t>, July 30</w:t>
            </w:r>
            <w:r w:rsidRPr="00105D3C">
              <w:rPr>
                <w:rFonts w:cs="Segoe UI Light"/>
                <w:vertAlign w:val="superscript"/>
              </w:rPr>
              <w:t>th</w:t>
            </w:r>
            <w:r>
              <w:rPr>
                <w:rFonts w:cs="Segoe UI Light"/>
              </w:rPr>
              <w:t>, 2010</w:t>
            </w:r>
          </w:p>
        </w:tc>
      </w:tr>
      <w:tr w:rsidR="00AC36EC" w14:paraId="56CD5079" w14:textId="77777777" w:rsidTr="00596868">
        <w:trPr>
          <w:trHeight w:val="1134"/>
        </w:trPr>
        <w:tc>
          <w:tcPr>
            <w:tcW w:w="2376" w:type="dxa"/>
          </w:tcPr>
          <w:p w14:paraId="4A6883BF" w14:textId="28AAF9DF" w:rsidR="00AC36EC" w:rsidRPr="009F2BEA" w:rsidRDefault="0088358A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D2109B2" wp14:editId="00FA4F5C">
                  <wp:extent cx="838685" cy="914400"/>
                  <wp:effectExtent l="0" t="0" r="0" b="0"/>
                  <wp:docPr id="11" name="Picture 11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6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D5077" w14:textId="0C18D855" w:rsidR="00AC36EC" w:rsidRPr="009F2BEA" w:rsidRDefault="00596868" w:rsidP="00E82719">
            <w:pPr>
              <w:jc w:val="both"/>
              <w:rPr>
                <w:rFonts w:cs="Segoe UI Light"/>
              </w:rPr>
            </w:pPr>
            <w:r w:rsidRPr="00596868">
              <w:rPr>
                <w:rFonts w:cs="Segoe UI Light"/>
              </w:rPr>
              <w:t>Kindle_Keyboard_Product_Page.jpg</w:t>
            </w:r>
          </w:p>
        </w:tc>
        <w:tc>
          <w:tcPr>
            <w:tcW w:w="3955" w:type="dxa"/>
          </w:tcPr>
          <w:p w14:paraId="56CD5078" w14:textId="5A7977EB" w:rsidR="00AC36EC" w:rsidRPr="009F2BEA" w:rsidRDefault="000904DA" w:rsidP="00E82719">
            <w:pPr>
              <w:jc w:val="both"/>
              <w:rPr>
                <w:rFonts w:cs="Segoe UI Light"/>
              </w:rPr>
            </w:pPr>
            <w:r>
              <w:rPr>
                <w:rFonts w:cs="Segoe UI Light"/>
              </w:rPr>
              <w:t>Amazon.com Product</w:t>
            </w:r>
            <w:r>
              <w:rPr>
                <w:rFonts w:cs="Segoe UI Light"/>
              </w:rPr>
              <w:t xml:space="preserve"> Page for the Kindle Keyboard</w:t>
            </w:r>
            <w:r w:rsidR="0096161D">
              <w:rPr>
                <w:rFonts w:cs="Segoe UI Light"/>
              </w:rPr>
              <w:t xml:space="preserve">, </w:t>
            </w:r>
            <w:r w:rsidR="009C6484">
              <w:rPr>
                <w:rFonts w:cs="Segoe UI Light"/>
              </w:rPr>
              <w:t>July 31</w:t>
            </w:r>
            <w:r w:rsidR="009C6484" w:rsidRPr="00BB58D1">
              <w:rPr>
                <w:rFonts w:cs="Segoe UI Light"/>
                <w:vertAlign w:val="superscript"/>
              </w:rPr>
              <w:t>st</w:t>
            </w:r>
            <w:r w:rsidR="009C6484">
              <w:rPr>
                <w:rFonts w:cs="Segoe UI Light"/>
              </w:rPr>
              <w:t>, 2010</w:t>
            </w:r>
            <w:r w:rsidR="009C6484">
              <w:rPr>
                <w:rFonts w:cs="Segoe UI Light"/>
              </w:rPr>
              <w:t>.  Click on image to access full document.</w:t>
            </w: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D83BC" w14:textId="77777777" w:rsidR="000041D2" w:rsidRDefault="000041D2" w:rsidP="003B2FBA">
      <w:pPr>
        <w:spacing w:after="0" w:line="240" w:lineRule="auto"/>
      </w:pPr>
      <w:r>
        <w:separator/>
      </w:r>
    </w:p>
  </w:endnote>
  <w:endnote w:type="continuationSeparator" w:id="0">
    <w:p w14:paraId="387A8968" w14:textId="77777777" w:rsidR="000041D2" w:rsidRDefault="000041D2" w:rsidP="003B2FBA">
      <w:pPr>
        <w:spacing w:after="0" w:line="240" w:lineRule="auto"/>
      </w:pPr>
      <w:r>
        <w:continuationSeparator/>
      </w:r>
    </w:p>
  </w:endnote>
  <w:endnote w:type="continuationNotice" w:id="1">
    <w:p w14:paraId="3413E083" w14:textId="77777777" w:rsidR="000041D2" w:rsidRDefault="000041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F9B03" w14:textId="77777777" w:rsidR="000041D2" w:rsidRDefault="000041D2" w:rsidP="003B2FBA">
      <w:pPr>
        <w:spacing w:after="0" w:line="240" w:lineRule="auto"/>
      </w:pPr>
      <w:r>
        <w:separator/>
      </w:r>
    </w:p>
  </w:footnote>
  <w:footnote w:type="continuationSeparator" w:id="0">
    <w:p w14:paraId="1FB35820" w14:textId="77777777" w:rsidR="000041D2" w:rsidRDefault="000041D2" w:rsidP="003B2FBA">
      <w:pPr>
        <w:spacing w:after="0" w:line="240" w:lineRule="auto"/>
      </w:pPr>
      <w:r>
        <w:continuationSeparator/>
      </w:r>
    </w:p>
  </w:footnote>
  <w:footnote w:type="continuationNotice" w:id="1">
    <w:p w14:paraId="7E30450D" w14:textId="77777777" w:rsidR="000041D2" w:rsidRDefault="000041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1" type="#_x0000_t75" alt="Description: E:\BIBUXTON folders\My Documents\Words\input history book\Collection in production\Kensington Turbo Mouse 4\Bill Notes_files\pdf_icon.png" style="width:12.75pt;height:12.75pt;visibility:visible" o:bullet="t">
        <v:imagedata r:id="rId1" o:title="pdf_icon"/>
      </v:shape>
    </w:pict>
  </w:numPicBullet>
  <w:numPicBullet w:numPicBulletId="1">
    <w:pict>
      <v:shape id="_x0000_i1432" type="#_x0000_t75" style="width:223.5pt;height:223.5pt" o:bullet="t">
        <v:imagedata r:id="rId2" o:title="internet-explorer-logo"/>
      </v:shape>
    </w:pict>
  </w:numPicBullet>
  <w:numPicBullet w:numPicBulletId="2">
    <w:pict>
      <v:shape id="_x0000_i1433" type="#_x0000_t75" style="width:195.75pt;height:195.75pt" o:bullet="t">
        <v:imagedata r:id="rId3" o:title="Powerpoint_Icon"/>
      </v:shape>
    </w:pict>
  </w:numPicBullet>
  <w:numPicBullet w:numPicBulletId="3">
    <w:pict>
      <v:shape id="_x0000_i1434" type="#_x0000_t75" style="width:765.75pt;height:765.75pt" o:bullet="t">
        <v:imagedata r:id="rId4" o:title="youtube[1]"/>
      </v:shape>
    </w:pict>
  </w:numPicBullet>
  <w:numPicBullet w:numPicBulletId="4">
    <w:pict>
      <v:shape id="_x0000_i1435" type="#_x0000_t75" style="width:287.65pt;height:4in" o:bullet="t">
        <v:imagedata r:id="rId5" o:title="599px-Vimeo_icon_block"/>
      </v:shape>
    </w:pict>
  </w:numPicBullet>
  <w:abstractNum w:abstractNumId="0" w15:restartNumberingAfterBreak="0">
    <w:nsid w:val="07754A93"/>
    <w:multiLevelType w:val="hybridMultilevel"/>
    <w:tmpl w:val="4AE83792"/>
    <w:lvl w:ilvl="0" w:tplc="66C2B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27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6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7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B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0B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0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8D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84809"/>
    <w:multiLevelType w:val="hybridMultilevel"/>
    <w:tmpl w:val="7F58FBE4"/>
    <w:lvl w:ilvl="0" w:tplc="18D623D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FD5"/>
    <w:multiLevelType w:val="hybridMultilevel"/>
    <w:tmpl w:val="A8905164"/>
    <w:lvl w:ilvl="0" w:tplc="18D62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AF09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8F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5E98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80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6D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3A3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342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37504F"/>
    <w:multiLevelType w:val="hybridMultilevel"/>
    <w:tmpl w:val="3BE42E68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16F1D"/>
    <w:multiLevelType w:val="hybridMultilevel"/>
    <w:tmpl w:val="68D0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1EA"/>
    <w:multiLevelType w:val="hybridMultilevel"/>
    <w:tmpl w:val="B898356E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175B9"/>
    <w:multiLevelType w:val="hybridMultilevel"/>
    <w:tmpl w:val="230E1A94"/>
    <w:lvl w:ilvl="0" w:tplc="D7AEA7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6AF"/>
    <w:multiLevelType w:val="hybridMultilevel"/>
    <w:tmpl w:val="DE0E74BA"/>
    <w:lvl w:ilvl="0" w:tplc="17C4131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0A0A"/>
    <w:multiLevelType w:val="hybridMultilevel"/>
    <w:tmpl w:val="9544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4C0261"/>
    <w:multiLevelType w:val="hybridMultilevel"/>
    <w:tmpl w:val="6B16C3D2"/>
    <w:lvl w:ilvl="0" w:tplc="CCF69E00">
      <w:start w:val="1"/>
      <w:numFmt w:val="bullet"/>
      <w:lvlText w:val="▪"/>
      <w:lvlPicBulletId w:val="1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D3EA4"/>
    <w:multiLevelType w:val="hybridMultilevel"/>
    <w:tmpl w:val="9320A7EC"/>
    <w:lvl w:ilvl="0" w:tplc="FE383E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0034A"/>
    <w:multiLevelType w:val="hybridMultilevel"/>
    <w:tmpl w:val="DA940FE0"/>
    <w:lvl w:ilvl="0" w:tplc="764CB9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AA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687D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989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C27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0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683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A85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8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1E563C0"/>
    <w:multiLevelType w:val="hybridMultilevel"/>
    <w:tmpl w:val="0A8ABE90"/>
    <w:lvl w:ilvl="0" w:tplc="1DEAE8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CD6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AA7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F670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8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FEF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6D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66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21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2D4341C"/>
    <w:multiLevelType w:val="hybridMultilevel"/>
    <w:tmpl w:val="0E9A7F24"/>
    <w:lvl w:ilvl="0" w:tplc="BFDC164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85629"/>
    <w:multiLevelType w:val="hybridMultilevel"/>
    <w:tmpl w:val="37F2A3E4"/>
    <w:lvl w:ilvl="0" w:tplc="B75E359C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00F1A"/>
    <w:multiLevelType w:val="hybridMultilevel"/>
    <w:tmpl w:val="AD4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432A"/>
    <w:multiLevelType w:val="hybridMultilevel"/>
    <w:tmpl w:val="B20E7808"/>
    <w:lvl w:ilvl="0" w:tplc="764CB9F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1D2"/>
    <w:rsid w:val="0000431D"/>
    <w:rsid w:val="00004C94"/>
    <w:rsid w:val="00033EDC"/>
    <w:rsid w:val="00054AD1"/>
    <w:rsid w:val="00061878"/>
    <w:rsid w:val="00066257"/>
    <w:rsid w:val="000815F5"/>
    <w:rsid w:val="00084940"/>
    <w:rsid w:val="00087B97"/>
    <w:rsid w:val="000904DA"/>
    <w:rsid w:val="000B2959"/>
    <w:rsid w:val="000B5C0A"/>
    <w:rsid w:val="000B688F"/>
    <w:rsid w:val="000E2D5C"/>
    <w:rsid w:val="000F261A"/>
    <w:rsid w:val="000F63C1"/>
    <w:rsid w:val="0010517A"/>
    <w:rsid w:val="00105D3C"/>
    <w:rsid w:val="0010710E"/>
    <w:rsid w:val="00122B32"/>
    <w:rsid w:val="00132C21"/>
    <w:rsid w:val="00137483"/>
    <w:rsid w:val="00147AB1"/>
    <w:rsid w:val="00154768"/>
    <w:rsid w:val="0017083F"/>
    <w:rsid w:val="001815BB"/>
    <w:rsid w:val="001829A4"/>
    <w:rsid w:val="001A0F7B"/>
    <w:rsid w:val="001A168C"/>
    <w:rsid w:val="001B21EC"/>
    <w:rsid w:val="001B27AD"/>
    <w:rsid w:val="001B7529"/>
    <w:rsid w:val="001C07FB"/>
    <w:rsid w:val="001C15AB"/>
    <w:rsid w:val="001C601F"/>
    <w:rsid w:val="001D557E"/>
    <w:rsid w:val="0020393F"/>
    <w:rsid w:val="00225CB8"/>
    <w:rsid w:val="00266F68"/>
    <w:rsid w:val="00270455"/>
    <w:rsid w:val="002813D8"/>
    <w:rsid w:val="002827DC"/>
    <w:rsid w:val="002873AF"/>
    <w:rsid w:val="00290AE5"/>
    <w:rsid w:val="002A5A5D"/>
    <w:rsid w:val="002B0443"/>
    <w:rsid w:val="002B6BFF"/>
    <w:rsid w:val="003043AC"/>
    <w:rsid w:val="00314BC8"/>
    <w:rsid w:val="00321256"/>
    <w:rsid w:val="00321313"/>
    <w:rsid w:val="00322251"/>
    <w:rsid w:val="00326884"/>
    <w:rsid w:val="003407C7"/>
    <w:rsid w:val="00347B4F"/>
    <w:rsid w:val="00350E3B"/>
    <w:rsid w:val="003514E4"/>
    <w:rsid w:val="003555ED"/>
    <w:rsid w:val="003808E7"/>
    <w:rsid w:val="0038288E"/>
    <w:rsid w:val="003A3787"/>
    <w:rsid w:val="003A7CF0"/>
    <w:rsid w:val="003B0208"/>
    <w:rsid w:val="003B2FBA"/>
    <w:rsid w:val="003B3366"/>
    <w:rsid w:val="003C330A"/>
    <w:rsid w:val="003D2912"/>
    <w:rsid w:val="003E09AA"/>
    <w:rsid w:val="003E47DF"/>
    <w:rsid w:val="003F4440"/>
    <w:rsid w:val="00400FC2"/>
    <w:rsid w:val="0040129D"/>
    <w:rsid w:val="00423591"/>
    <w:rsid w:val="00424EAC"/>
    <w:rsid w:val="004444FE"/>
    <w:rsid w:val="00446151"/>
    <w:rsid w:val="00447495"/>
    <w:rsid w:val="00457AF7"/>
    <w:rsid w:val="00481825"/>
    <w:rsid w:val="00494A1D"/>
    <w:rsid w:val="004A0622"/>
    <w:rsid w:val="004B0C58"/>
    <w:rsid w:val="004B486A"/>
    <w:rsid w:val="004C5E1E"/>
    <w:rsid w:val="004C6A3A"/>
    <w:rsid w:val="004D6E60"/>
    <w:rsid w:val="004D7CD9"/>
    <w:rsid w:val="00502708"/>
    <w:rsid w:val="00506F16"/>
    <w:rsid w:val="005116D3"/>
    <w:rsid w:val="005141C8"/>
    <w:rsid w:val="00514D4D"/>
    <w:rsid w:val="005356CA"/>
    <w:rsid w:val="005361CB"/>
    <w:rsid w:val="005526E1"/>
    <w:rsid w:val="00552FA8"/>
    <w:rsid w:val="00562AE6"/>
    <w:rsid w:val="005708F7"/>
    <w:rsid w:val="005775F3"/>
    <w:rsid w:val="00583044"/>
    <w:rsid w:val="0059341C"/>
    <w:rsid w:val="0059392B"/>
    <w:rsid w:val="00593BC1"/>
    <w:rsid w:val="00596868"/>
    <w:rsid w:val="0059772C"/>
    <w:rsid w:val="005C5A9F"/>
    <w:rsid w:val="005D6FA6"/>
    <w:rsid w:val="005E52D0"/>
    <w:rsid w:val="00601BB5"/>
    <w:rsid w:val="0060227F"/>
    <w:rsid w:val="00607ADA"/>
    <w:rsid w:val="00615907"/>
    <w:rsid w:val="00621172"/>
    <w:rsid w:val="0063052C"/>
    <w:rsid w:val="00642387"/>
    <w:rsid w:val="00683F69"/>
    <w:rsid w:val="006A18C8"/>
    <w:rsid w:val="006A3A05"/>
    <w:rsid w:val="006B1140"/>
    <w:rsid w:val="006B5FC2"/>
    <w:rsid w:val="006E0D4E"/>
    <w:rsid w:val="006E1A6C"/>
    <w:rsid w:val="006E76E7"/>
    <w:rsid w:val="007229E9"/>
    <w:rsid w:val="007263B9"/>
    <w:rsid w:val="00761096"/>
    <w:rsid w:val="00770760"/>
    <w:rsid w:val="00774DEC"/>
    <w:rsid w:val="007756CC"/>
    <w:rsid w:val="00786B1D"/>
    <w:rsid w:val="0078730A"/>
    <w:rsid w:val="00793576"/>
    <w:rsid w:val="00796249"/>
    <w:rsid w:val="007C0625"/>
    <w:rsid w:val="007C656B"/>
    <w:rsid w:val="007D66D5"/>
    <w:rsid w:val="007E0A79"/>
    <w:rsid w:val="007E3CA1"/>
    <w:rsid w:val="007F2B23"/>
    <w:rsid w:val="007F5C68"/>
    <w:rsid w:val="007F69B7"/>
    <w:rsid w:val="00801AB0"/>
    <w:rsid w:val="008345C8"/>
    <w:rsid w:val="008539C6"/>
    <w:rsid w:val="00854584"/>
    <w:rsid w:val="00872CD9"/>
    <w:rsid w:val="008749AA"/>
    <w:rsid w:val="0088358A"/>
    <w:rsid w:val="00883D22"/>
    <w:rsid w:val="008A5ADE"/>
    <w:rsid w:val="008C5607"/>
    <w:rsid w:val="008E6D14"/>
    <w:rsid w:val="009244F1"/>
    <w:rsid w:val="00930C52"/>
    <w:rsid w:val="00934676"/>
    <w:rsid w:val="00941DC2"/>
    <w:rsid w:val="00942098"/>
    <w:rsid w:val="0096161D"/>
    <w:rsid w:val="0096257E"/>
    <w:rsid w:val="00967EAD"/>
    <w:rsid w:val="009A2788"/>
    <w:rsid w:val="009A3CCB"/>
    <w:rsid w:val="009A422E"/>
    <w:rsid w:val="009A4DFA"/>
    <w:rsid w:val="009B493E"/>
    <w:rsid w:val="009C5616"/>
    <w:rsid w:val="009C6484"/>
    <w:rsid w:val="009D00F1"/>
    <w:rsid w:val="009D55C1"/>
    <w:rsid w:val="009F2BEA"/>
    <w:rsid w:val="009F4B0E"/>
    <w:rsid w:val="009F7B29"/>
    <w:rsid w:val="009F7C1E"/>
    <w:rsid w:val="00A05FEB"/>
    <w:rsid w:val="00A10236"/>
    <w:rsid w:val="00A1484D"/>
    <w:rsid w:val="00A14C57"/>
    <w:rsid w:val="00A20A1F"/>
    <w:rsid w:val="00A40455"/>
    <w:rsid w:val="00A42B86"/>
    <w:rsid w:val="00A53C86"/>
    <w:rsid w:val="00A7125F"/>
    <w:rsid w:val="00A7724A"/>
    <w:rsid w:val="00A84761"/>
    <w:rsid w:val="00A847F2"/>
    <w:rsid w:val="00A85A2D"/>
    <w:rsid w:val="00A971DB"/>
    <w:rsid w:val="00AA6D63"/>
    <w:rsid w:val="00AC00F7"/>
    <w:rsid w:val="00AC36EC"/>
    <w:rsid w:val="00AD1D1E"/>
    <w:rsid w:val="00AF1DF0"/>
    <w:rsid w:val="00B06515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428C"/>
    <w:rsid w:val="00B45FCB"/>
    <w:rsid w:val="00B67948"/>
    <w:rsid w:val="00B71186"/>
    <w:rsid w:val="00B76A51"/>
    <w:rsid w:val="00B904E7"/>
    <w:rsid w:val="00B94422"/>
    <w:rsid w:val="00B96407"/>
    <w:rsid w:val="00B97CF0"/>
    <w:rsid w:val="00BB2862"/>
    <w:rsid w:val="00BB4022"/>
    <w:rsid w:val="00BB58D1"/>
    <w:rsid w:val="00BC24FE"/>
    <w:rsid w:val="00BD09B9"/>
    <w:rsid w:val="00BF35AD"/>
    <w:rsid w:val="00C17641"/>
    <w:rsid w:val="00C336A9"/>
    <w:rsid w:val="00C55A0C"/>
    <w:rsid w:val="00C56776"/>
    <w:rsid w:val="00C57180"/>
    <w:rsid w:val="00C60273"/>
    <w:rsid w:val="00C62848"/>
    <w:rsid w:val="00C62E70"/>
    <w:rsid w:val="00C90EFD"/>
    <w:rsid w:val="00C9489A"/>
    <w:rsid w:val="00C94DE5"/>
    <w:rsid w:val="00C95F22"/>
    <w:rsid w:val="00C96AA3"/>
    <w:rsid w:val="00CA7D7C"/>
    <w:rsid w:val="00CB110C"/>
    <w:rsid w:val="00CB23B1"/>
    <w:rsid w:val="00CC2FBB"/>
    <w:rsid w:val="00CD512D"/>
    <w:rsid w:val="00CF2CD9"/>
    <w:rsid w:val="00D04241"/>
    <w:rsid w:val="00D1000B"/>
    <w:rsid w:val="00D1588B"/>
    <w:rsid w:val="00D15BCB"/>
    <w:rsid w:val="00D26C5D"/>
    <w:rsid w:val="00D32C63"/>
    <w:rsid w:val="00D44AEA"/>
    <w:rsid w:val="00D52FDB"/>
    <w:rsid w:val="00D54F2F"/>
    <w:rsid w:val="00D67ECB"/>
    <w:rsid w:val="00DB5D91"/>
    <w:rsid w:val="00DC046A"/>
    <w:rsid w:val="00DC0EF5"/>
    <w:rsid w:val="00DC7B6A"/>
    <w:rsid w:val="00DD7857"/>
    <w:rsid w:val="00DE31FE"/>
    <w:rsid w:val="00DE34B4"/>
    <w:rsid w:val="00DF0043"/>
    <w:rsid w:val="00E0009E"/>
    <w:rsid w:val="00E13C63"/>
    <w:rsid w:val="00E142F1"/>
    <w:rsid w:val="00E14B2F"/>
    <w:rsid w:val="00E15637"/>
    <w:rsid w:val="00E44E32"/>
    <w:rsid w:val="00E528C9"/>
    <w:rsid w:val="00E52D0D"/>
    <w:rsid w:val="00E6124D"/>
    <w:rsid w:val="00E649CC"/>
    <w:rsid w:val="00E76CBA"/>
    <w:rsid w:val="00E77F24"/>
    <w:rsid w:val="00E80738"/>
    <w:rsid w:val="00E82719"/>
    <w:rsid w:val="00E859CF"/>
    <w:rsid w:val="00E93FDC"/>
    <w:rsid w:val="00EB227A"/>
    <w:rsid w:val="00EB2880"/>
    <w:rsid w:val="00EB6F1A"/>
    <w:rsid w:val="00EC2480"/>
    <w:rsid w:val="00EC68B7"/>
    <w:rsid w:val="00ED58D5"/>
    <w:rsid w:val="00EE428A"/>
    <w:rsid w:val="00EF144C"/>
    <w:rsid w:val="00EF2455"/>
    <w:rsid w:val="00EF55EA"/>
    <w:rsid w:val="00F107E9"/>
    <w:rsid w:val="00F3350F"/>
    <w:rsid w:val="00F4388C"/>
    <w:rsid w:val="00F44035"/>
    <w:rsid w:val="00F96B90"/>
    <w:rsid w:val="00FA0676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5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5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s://microsoft-my.sharepoint.com/personal/bibuxton_microsoft_com/Documents/Buxton%20Collection/Collection/To%20Shoot/Amazon_Kindle_(G3)_Keyboard/Kindle_Keyboard_Product_Page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/web/20100731020907/http://www.amazon.com/Kindle-Wireless-Reading-Display-Graphite/dp/B002Y27P3M" TargetMode="External"/><Relationship Id="rId23" Type="http://schemas.openxmlformats.org/officeDocument/2006/relationships/image" Target="media/image14.jpeg"/><Relationship Id="rId28" Type="http://schemas.openxmlformats.org/officeDocument/2006/relationships/header" Target="header2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image" Target="media/image10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s://web.archive.org/web/20100730012342/http://www.amazon.com:80/" TargetMode="External"/><Relationship Id="rId22" Type="http://schemas.openxmlformats.org/officeDocument/2006/relationships/image" Target="media/image13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3BC8-7EA0-49E5-BE10-1CA78BEE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Bill Buxton</cp:lastModifiedBy>
  <cp:revision>154</cp:revision>
  <dcterms:created xsi:type="dcterms:W3CDTF">2018-04-03T19:34:00Z</dcterms:created>
  <dcterms:modified xsi:type="dcterms:W3CDTF">2019-07-31T03:43:00Z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