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D5045" w14:textId="00D805A3" w:rsidR="00B96407" w:rsidRPr="00B96407" w:rsidRDefault="008851FD" w:rsidP="00601BB5">
      <w:pPr>
        <w:shd w:val="clear" w:color="auto" w:fill="FFFFFF"/>
        <w:rPr>
          <w:rFonts w:ascii="Segoe UI" w:hAnsi="Segoe UI" w:cs="Segoe UI"/>
          <w:color w:val="333333"/>
          <w:spacing w:val="45"/>
          <w:sz w:val="18"/>
        </w:rPr>
      </w:pPr>
      <w:bookmarkStart w:id="0" w:name="_GoBack"/>
      <w:bookmarkEnd w:id="0"/>
      <w:r>
        <w:pict w14:anchorId="74838D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scription: E:\BIBUXTON folders\My Documents\Words\input history book\Collection in production\Kensington Turbo Mouse 4\Bill Notes_files\pdf_icon.png" style="width:12.35pt;height:12.35pt;visibility:visible" o:bullet="t">
            <v:imagedata r:id="rId8" o:title="pdf_icon"/>
          </v:shape>
        </w:pict>
      </w:r>
      <w:hyperlink r:id="rId9" w:history="1">
        <w:r w:rsidR="00B96407" w:rsidRPr="00B96407">
          <w:rPr>
            <w:rFonts w:ascii="Segoe UI" w:hAnsi="Segoe UI" w:cs="Segoe UI"/>
            <w:color w:val="AAAAAA"/>
            <w:spacing w:val="45"/>
            <w:sz w:val="48"/>
            <w:szCs w:val="54"/>
          </w:rPr>
          <w:t xml:space="preserve">BUXTON </w:t>
        </w:r>
        <w:r w:rsidR="0010710E">
          <w:rPr>
            <w:rFonts w:ascii="Segoe UI" w:hAnsi="Segoe UI" w:cs="Segoe UI"/>
            <w:color w:val="AAAAAA"/>
            <w:spacing w:val="45"/>
            <w:sz w:val="48"/>
            <w:szCs w:val="54"/>
          </w:rPr>
          <w:t xml:space="preserve">/ MICROSOFT </w:t>
        </w:r>
        <w:r w:rsidR="00B96407" w:rsidRPr="00B96407">
          <w:rPr>
            <w:rFonts w:ascii="Segoe UI" w:hAnsi="Segoe UI" w:cs="Segoe UI"/>
            <w:color w:val="AAAAAA"/>
            <w:spacing w:val="45"/>
            <w:sz w:val="48"/>
            <w:szCs w:val="54"/>
          </w:rPr>
          <w:t>COLLECTION</w:t>
        </w:r>
      </w:hyperlink>
    </w:p>
    <w:p w14:paraId="56CD5046" w14:textId="59E13F33" w:rsidR="00B96407" w:rsidRPr="00601BB5" w:rsidRDefault="008851FD" w:rsidP="00601BB5">
      <w:pPr>
        <w:pBdr>
          <w:top w:val="single" w:sz="2" w:space="6" w:color="auto"/>
          <w:bottom w:val="single" w:sz="2" w:space="6" w:color="auto"/>
        </w:pBdr>
        <w:rPr>
          <w:rFonts w:cs="Segoe UI Light"/>
          <w:color w:val="0D0D0D" w:themeColor="text1" w:themeTint="F2"/>
          <w:szCs w:val="23"/>
        </w:rPr>
      </w:pPr>
      <w:hyperlink r:id="rId10" w:history="1">
        <w:r w:rsidR="00B96407" w:rsidRPr="00601BB5">
          <w:rPr>
            <w:rStyle w:val="Hyperlink"/>
            <w:rFonts w:cs="Segoe UI Light"/>
            <w:color w:val="0D0D0D" w:themeColor="text1" w:themeTint="F2"/>
            <w:szCs w:val="23"/>
            <w:u w:val="none"/>
          </w:rPr>
          <w:t>home</w:t>
        </w:r>
      </w:hyperlink>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hyperlink r:id="rId11" w:history="1">
        <w:r w:rsidR="00B96407" w:rsidRPr="00601BB5">
          <w:rPr>
            <w:rStyle w:val="Hyperlink"/>
            <w:rFonts w:cs="Segoe UI Light"/>
            <w:color w:val="0D0D0D" w:themeColor="text1" w:themeTint="F2"/>
            <w:szCs w:val="23"/>
            <w:u w:val="none"/>
          </w:rPr>
          <w:t>explore</w:t>
        </w:r>
      </w:hyperlink>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r w:rsidR="0010710E">
        <w:rPr>
          <w:rFonts w:cs="Segoe UI Light"/>
          <w:color w:val="0D0D0D" w:themeColor="text1" w:themeTint="F2"/>
          <w:szCs w:val="23"/>
        </w:rPr>
        <w:t>associated narratives</w:t>
      </w:r>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hyperlink r:id="rId12" w:history="1">
        <w:r w:rsidR="00601BB5" w:rsidRPr="00601BB5">
          <w:rPr>
            <w:rStyle w:val="Hyperlink"/>
            <w:rFonts w:cs="Segoe UI Light"/>
            <w:color w:val="0D0D0D" w:themeColor="text1" w:themeTint="F2"/>
            <w:szCs w:val="23"/>
            <w:u w:val="none"/>
          </w:rPr>
          <w:t>a</w:t>
        </w:r>
        <w:r w:rsidR="0010710E">
          <w:rPr>
            <w:rStyle w:val="Hyperlink"/>
            <w:rFonts w:cs="Segoe UI Light"/>
            <w:color w:val="0D0D0D" w:themeColor="text1" w:themeTint="F2"/>
            <w:szCs w:val="23"/>
            <w:u w:val="none"/>
          </w:rPr>
          <w:t>bout  |  a</w:t>
        </w:r>
        <w:r w:rsidR="00601BB5" w:rsidRPr="00601BB5">
          <w:rPr>
            <w:rStyle w:val="Hyperlink"/>
            <w:rFonts w:cs="Segoe UI Light"/>
            <w:color w:val="0D0D0D" w:themeColor="text1" w:themeTint="F2"/>
            <w:szCs w:val="23"/>
            <w:u w:val="none"/>
          </w:rPr>
          <w:t>cknowledgments</w:t>
        </w:r>
      </w:hyperlink>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hyperlink r:id="rId13" w:history="1">
        <w:r w:rsidR="00B96407" w:rsidRPr="00601BB5">
          <w:rPr>
            <w:rStyle w:val="Hyperlink"/>
            <w:rFonts w:cs="Segoe UI Light"/>
            <w:color w:val="0D0D0D" w:themeColor="text1" w:themeTint="F2"/>
            <w:szCs w:val="23"/>
            <w:u w:val="none"/>
          </w:rPr>
          <w:t>contact</w:t>
        </w:r>
      </w:hyperlink>
      <w:r w:rsidR="00B96407" w:rsidRPr="00601BB5">
        <w:rPr>
          <w:rFonts w:cs="Segoe UI Light"/>
          <w:color w:val="0D0D0D" w:themeColor="text1" w:themeTint="F2"/>
          <w:szCs w:val="23"/>
        </w:rPr>
        <w:t xml:space="preserve"> </w:t>
      </w:r>
    </w:p>
    <w:p w14:paraId="56CD5047" w14:textId="77777777" w:rsidR="00B96407" w:rsidRDefault="00B96407" w:rsidP="00B96407">
      <w:pPr>
        <w:rPr>
          <w:rFonts w:ascii="Segoe UI" w:hAnsi="Segoe UI" w:cs="Segoe UI"/>
          <w:color w:val="333333"/>
          <w:sz w:val="23"/>
          <w:szCs w:val="23"/>
        </w:rPr>
      </w:pPr>
    </w:p>
    <w:p w14:paraId="56CD5048" w14:textId="5D5D5766" w:rsidR="00E649CC" w:rsidRDefault="000F387C" w:rsidP="00601BB5">
      <w:pPr>
        <w:pBdr>
          <w:bottom w:val="single" w:sz="2" w:space="4" w:color="auto"/>
        </w:pBdr>
        <w:rPr>
          <w:rFonts w:cs="Segoe UI Light"/>
          <w:b/>
          <w:color w:val="333333"/>
          <w:sz w:val="48"/>
          <w:szCs w:val="48"/>
        </w:rPr>
      </w:pPr>
      <w:r>
        <w:rPr>
          <w:rFonts w:cs="Segoe UI Light"/>
          <w:b/>
          <w:color w:val="333333"/>
          <w:sz w:val="48"/>
          <w:szCs w:val="48"/>
        </w:rPr>
        <w:t>Xerox PARC 5-Key Chord Keyboard</w:t>
      </w:r>
    </w:p>
    <w:p w14:paraId="56CD5049" w14:textId="0990C9DE" w:rsidR="008749AA" w:rsidRPr="00A14C57" w:rsidRDefault="004D7CD9" w:rsidP="004D7CD9">
      <w:pPr>
        <w:pStyle w:val="Heroimage"/>
        <w:tabs>
          <w:tab w:val="left" w:pos="300"/>
          <w:tab w:val="center" w:pos="4680"/>
        </w:tabs>
        <w:jc w:val="left"/>
        <w:rPr>
          <w:lang w:eastAsia="zh-CN"/>
        </w:rPr>
      </w:pPr>
      <w:r>
        <w:tab/>
      </w:r>
      <w:r w:rsidR="005172F8">
        <w:rPr>
          <w:lang w:eastAsia="zh-CN"/>
        </w:rPr>
        <w:drawing>
          <wp:inline distT="0" distB="0" distL="0" distR="0" wp14:anchorId="129CF855" wp14:editId="0820FE36">
            <wp:extent cx="5943600" cy="3878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C_ChdKbd_Han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78580"/>
                    </a:xfrm>
                    <a:prstGeom prst="rect">
                      <a:avLst/>
                    </a:prstGeom>
                  </pic:spPr>
                </pic:pic>
              </a:graphicData>
            </a:graphic>
          </wp:inline>
        </w:drawing>
      </w:r>
    </w:p>
    <w:p w14:paraId="56CD504A" w14:textId="100C7717" w:rsidR="00132C21" w:rsidRPr="00A14C57" w:rsidRDefault="00132C21" w:rsidP="00132C21">
      <w:pPr>
        <w:pBdr>
          <w:top w:val="single" w:sz="4" w:space="1" w:color="auto"/>
          <w:left w:val="single" w:sz="4" w:space="4" w:color="auto"/>
          <w:bottom w:val="single" w:sz="4" w:space="1" w:color="auto"/>
          <w:right w:val="single" w:sz="4" w:space="4" w:color="auto"/>
        </w:pBdr>
        <w:ind w:left="720"/>
        <w:rPr>
          <w:rFonts w:cs="Segoe UI Light"/>
        </w:rPr>
      </w:pPr>
      <w:r w:rsidRPr="00A14C57">
        <w:rPr>
          <w:rFonts w:cs="Segoe UI Light"/>
          <w:color w:val="FF0000"/>
          <w:sz w:val="28"/>
        </w:rPr>
        <w:t>Short Description</w:t>
      </w:r>
      <w:r w:rsidRPr="00A14C57">
        <w:rPr>
          <w:rFonts w:cs="Segoe UI Light"/>
        </w:rPr>
        <w:t xml:space="preserve">: </w:t>
      </w:r>
      <w:r w:rsidR="004F3538" w:rsidRPr="004F3538">
        <w:rPr>
          <w:rFonts w:eastAsia="+mn-ea" w:cs="Segoe UI Light"/>
          <w:color w:val="000000"/>
          <w:kern w:val="24"/>
        </w:rPr>
        <w:t>This five-button chord keyboard was modeled on the keyboard developed by Doug Engelbart</w:t>
      </w:r>
      <w:r w:rsidR="006B64A2">
        <w:rPr>
          <w:rFonts w:eastAsia="+mn-ea" w:cs="Segoe UI Light"/>
          <w:color w:val="000000"/>
          <w:kern w:val="24"/>
        </w:rPr>
        <w:t>, and publ</w:t>
      </w:r>
      <w:r w:rsidR="00F368C4">
        <w:rPr>
          <w:rFonts w:eastAsia="+mn-ea" w:cs="Segoe UI Light"/>
          <w:color w:val="000000"/>
          <w:kern w:val="24"/>
        </w:rPr>
        <w:t>icly demonstrated in his 1968 “Mother of all demos”</w:t>
      </w:r>
      <w:r w:rsidR="004F3538" w:rsidRPr="004F3538">
        <w:rPr>
          <w:rFonts w:eastAsia="+mn-ea" w:cs="Segoe UI Light"/>
          <w:color w:val="000000"/>
          <w:kern w:val="24"/>
        </w:rPr>
        <w:t xml:space="preserve">.  It was fitted to the first Xerox Alto computers, </w:t>
      </w:r>
      <w:r w:rsidR="00F368C4">
        <w:rPr>
          <w:rFonts w:eastAsia="+mn-ea" w:cs="Segoe UI Light"/>
          <w:color w:val="000000"/>
          <w:kern w:val="24"/>
        </w:rPr>
        <w:t>with an accompanying 3-button mouse,</w:t>
      </w:r>
      <w:r w:rsidR="004F3538" w:rsidRPr="004F3538">
        <w:rPr>
          <w:rFonts w:eastAsia="+mn-ea" w:cs="Segoe UI Light"/>
          <w:color w:val="000000"/>
          <w:kern w:val="24"/>
        </w:rPr>
        <w:t xml:space="preserve">and </w:t>
      </w:r>
      <w:r w:rsidR="004F3D14">
        <w:rPr>
          <w:rFonts w:eastAsia="+mn-ea" w:cs="Segoe UI Light"/>
          <w:color w:val="000000"/>
          <w:kern w:val="24"/>
        </w:rPr>
        <w:t>like with</w:t>
      </w:r>
      <w:r w:rsidR="004F3538" w:rsidRPr="004F3538">
        <w:rPr>
          <w:rFonts w:eastAsia="+mn-ea" w:cs="Segoe UI Light"/>
          <w:color w:val="000000"/>
          <w:kern w:val="24"/>
        </w:rPr>
        <w:t xml:space="preserve"> Engelbart, </w:t>
      </w:r>
      <w:r w:rsidR="00EE3704">
        <w:rPr>
          <w:rFonts w:eastAsia="+mn-ea" w:cs="Segoe UI Light"/>
          <w:color w:val="000000"/>
          <w:kern w:val="24"/>
        </w:rPr>
        <w:t xml:space="preserve">it </w:t>
      </w:r>
      <w:r w:rsidR="004F3538" w:rsidRPr="004F3538">
        <w:rPr>
          <w:rFonts w:eastAsia="+mn-ea" w:cs="Segoe UI Light"/>
          <w:color w:val="000000"/>
          <w:kern w:val="24"/>
        </w:rPr>
        <w:t xml:space="preserve">was </w:t>
      </w:r>
      <w:r w:rsidR="00EE3704">
        <w:rPr>
          <w:rFonts w:eastAsia="+mn-ea" w:cs="Segoe UI Light"/>
          <w:color w:val="000000"/>
          <w:kern w:val="24"/>
        </w:rPr>
        <w:t>intended for use</w:t>
      </w:r>
      <w:r w:rsidR="004F3538" w:rsidRPr="004F3538">
        <w:rPr>
          <w:rFonts w:eastAsia="+mn-ea" w:cs="Segoe UI Light"/>
          <w:color w:val="000000"/>
          <w:kern w:val="24"/>
        </w:rPr>
        <w:t xml:space="preserve"> by the non-mouse hand.  </w:t>
      </w:r>
      <w:r w:rsidR="00B87408">
        <w:rPr>
          <w:rFonts w:eastAsia="+mn-ea" w:cs="Segoe UI Light"/>
          <w:color w:val="000000"/>
          <w:kern w:val="24"/>
        </w:rPr>
        <w:t xml:space="preserve">This enabled each hand to be in “home position” </w:t>
      </w:r>
      <w:r w:rsidR="00982FC6">
        <w:rPr>
          <w:rFonts w:eastAsia="+mn-ea" w:cs="Segoe UI Light"/>
          <w:color w:val="000000"/>
          <w:kern w:val="24"/>
        </w:rPr>
        <w:t>on two different, but complementary devices, thus keeping core fun</w:t>
      </w:r>
      <w:r w:rsidR="00BB5828">
        <w:rPr>
          <w:rFonts w:eastAsia="+mn-ea" w:cs="Segoe UI Light"/>
          <w:color w:val="000000"/>
          <w:kern w:val="24"/>
        </w:rPr>
        <w:t>ctionality such as text entry, editing, invoking special functions, etc. efficiently “in hand”.</w:t>
      </w:r>
    </w:p>
    <w:p w14:paraId="56CD504B" w14:textId="27E2DB55" w:rsidR="00132C21" w:rsidRDefault="00132C21" w:rsidP="00DC7B6A">
      <w:pPr>
        <w:rPr>
          <w:rFonts w:ascii="Gill Sans MT" w:hAnsi="Gill Sans MT"/>
          <w:color w:val="FF0000"/>
          <w:sz w:val="32"/>
        </w:rPr>
      </w:pPr>
    </w:p>
    <w:p w14:paraId="56CD504C" w14:textId="4174DEA5" w:rsidR="00DC7B6A" w:rsidRDefault="00350E3B" w:rsidP="00DC7B6A">
      <w:pPr>
        <w:rPr>
          <w:rFonts w:cs="Segoe UI Light"/>
          <w:color w:val="FF0000"/>
          <w:sz w:val="32"/>
        </w:rPr>
      </w:pPr>
      <w:r w:rsidRPr="00B96407">
        <w:rPr>
          <w:rFonts w:cs="Segoe UI Light"/>
          <w:color w:val="FF0000"/>
          <w:sz w:val="32"/>
        </w:rPr>
        <w:t>Bill Buxton’s</w:t>
      </w:r>
      <w:r w:rsidR="008749AA" w:rsidRPr="00B96407">
        <w:rPr>
          <w:rFonts w:cs="Segoe UI Light"/>
          <w:color w:val="FF0000"/>
          <w:sz w:val="32"/>
        </w:rPr>
        <w:t xml:space="preserve"> Notes</w:t>
      </w:r>
    </w:p>
    <w:p w14:paraId="1D79DADC" w14:textId="447FEE3E" w:rsidR="00B24D01" w:rsidRDefault="003B765F" w:rsidP="008456F4">
      <w:r>
        <w:t xml:space="preserve">This device </w:t>
      </w:r>
      <w:r w:rsidR="00F0027C">
        <w:t xml:space="preserve">grew out of pioneering work undertaken </w:t>
      </w:r>
      <w:r w:rsidR="00B50395">
        <w:t xml:space="preserve">at the </w:t>
      </w:r>
      <w:r w:rsidR="004C0592">
        <w:t xml:space="preserve">Augmentation Research Center </w:t>
      </w:r>
      <w:r w:rsidR="00140D49">
        <w:t xml:space="preserve">of the </w:t>
      </w:r>
      <w:r w:rsidR="00B50395">
        <w:t xml:space="preserve">Stanford Research </w:t>
      </w:r>
      <w:r w:rsidR="00140D49">
        <w:t>Institute</w:t>
      </w:r>
      <w:r w:rsidR="00B50395">
        <w:t xml:space="preserve"> (SRI) in the 1960s.  </w:t>
      </w:r>
      <w:r w:rsidR="00140D49">
        <w:t>Th</w:t>
      </w:r>
      <w:r w:rsidR="00EC66AC">
        <w:t xml:space="preserve">is is the work which </w:t>
      </w:r>
      <w:r w:rsidR="00A979EA">
        <w:t xml:space="preserve">laid </w:t>
      </w:r>
      <w:r w:rsidR="00EC66AC">
        <w:t>much of the foundation</w:t>
      </w:r>
      <w:r w:rsidR="00035527">
        <w:t xml:space="preserve"> for the Graphical User Interface (GUI), also known as WIMP (Windows</w:t>
      </w:r>
      <w:r w:rsidR="003F43E5">
        <w:t>, Icons, Mouse, Point</w:t>
      </w:r>
      <w:r w:rsidR="00E4281A">
        <w:t>er</w:t>
      </w:r>
      <w:r w:rsidR="003F43E5">
        <w:t xml:space="preserve">) </w:t>
      </w:r>
      <w:r w:rsidR="00E4281A">
        <w:t>interfaces which dominated interaction design from the l</w:t>
      </w:r>
      <w:r w:rsidR="007C2480">
        <w:t>980s</w:t>
      </w:r>
      <w:r w:rsidR="002A0670">
        <w:t xml:space="preserve"> right up to the present.</w:t>
      </w:r>
    </w:p>
    <w:p w14:paraId="6A9B77DA" w14:textId="690C6CE9" w:rsidR="00674A2F" w:rsidRPr="009C5B84" w:rsidRDefault="006C2F1F" w:rsidP="009C5B84">
      <w:r>
        <w:t>This work was mainly driven by Doug</w:t>
      </w:r>
      <w:r w:rsidR="00A91327">
        <w:t>las Engelbart, with strong contributions from William Englis</w:t>
      </w:r>
      <w:r w:rsidR="007F67B6">
        <w:t>h</w:t>
      </w:r>
      <w:r w:rsidR="00384794">
        <w:t xml:space="preserve">, and was called the NLS </w:t>
      </w:r>
      <w:r w:rsidR="009F4838">
        <w:t xml:space="preserve">System </w:t>
      </w:r>
      <w:r w:rsidR="00384794">
        <w:t>(oN</w:t>
      </w:r>
      <w:r w:rsidR="00904CF3">
        <w:t>-Line System)</w:t>
      </w:r>
      <w:r w:rsidR="007F67B6">
        <w:t xml:space="preserve">.  Its first </w:t>
      </w:r>
      <w:r w:rsidR="000F10B9">
        <w:t xml:space="preserve">major </w:t>
      </w:r>
      <w:r w:rsidR="007F67B6">
        <w:t>public demonstration</w:t>
      </w:r>
      <w:r w:rsidR="000F10B9">
        <w:t xml:space="preserve"> took place </w:t>
      </w:r>
      <w:r w:rsidR="0086520B">
        <w:t xml:space="preserve">at the </w:t>
      </w:r>
      <w:r w:rsidR="00AE5312">
        <w:t>annual Fall Joint Computer Conference in San Francisc</w:t>
      </w:r>
      <w:r w:rsidR="00236E91">
        <w:t>o December 9</w:t>
      </w:r>
      <w:r w:rsidR="00236E91" w:rsidRPr="00236E91">
        <w:rPr>
          <w:vertAlign w:val="superscript"/>
        </w:rPr>
        <w:t>th</w:t>
      </w:r>
      <w:r w:rsidR="00236E91">
        <w:t>, 1968.  Its impact was such that</w:t>
      </w:r>
      <w:r w:rsidR="00723CA5">
        <w:t xml:space="preserve"> one of the pioneers of computer graphics</w:t>
      </w:r>
      <w:r w:rsidR="007D0D61">
        <w:t>, Andries van Dam,</w:t>
      </w:r>
      <w:r w:rsidR="00723CA5">
        <w:t xml:space="preserve"> referred to it as “The Mother of All Demos”, </w:t>
      </w:r>
      <w:r w:rsidR="007D0D61">
        <w:t xml:space="preserve">a name which has stuck.  Watch the video in the </w:t>
      </w:r>
      <w:r w:rsidR="00EB7296">
        <w:t>references section and you will see why.</w:t>
      </w:r>
    </w:p>
    <w:p w14:paraId="03C3E048" w14:textId="51244E63" w:rsidR="00674A2F" w:rsidRPr="00D97018" w:rsidRDefault="00674A2F" w:rsidP="00674A2F">
      <w:pPr>
        <w:rPr>
          <w:rFonts w:cs="Segoe UI Light"/>
        </w:rPr>
      </w:pPr>
      <w:r w:rsidRPr="00D97018">
        <w:rPr>
          <w:rFonts w:cs="Segoe UI Light"/>
        </w:rPr>
        <w:t>In the realm of human-computer interaction, the NLS system developed by Engelbart and English (1968) is important to our discussion.  This is the project that introduced the mouse, and therefore had a huge impact on multiple generations of computer users.  What is easily missed, however, is that the goals of this work had nothing to do with improving access to computing for casual users or making computers easy to use.  Rather, they were designing a system with which highly trained operators could reach their full potential.  By analogy, they were designing a violin for a virtuoso performer, rather than</w:t>
      </w:r>
      <w:r w:rsidR="000A47AD">
        <w:rPr>
          <w:rFonts w:cs="Segoe UI Light"/>
        </w:rPr>
        <w:t xml:space="preserve"> a player o</w:t>
      </w:r>
      <w:r w:rsidR="00737F7F">
        <w:rPr>
          <w:rFonts w:cs="Segoe UI Light"/>
        </w:rPr>
        <w:t>f the 2005 videogame</w:t>
      </w:r>
      <w:r w:rsidRPr="00D97018">
        <w:rPr>
          <w:rFonts w:cs="Segoe UI Light"/>
        </w:rPr>
        <w:t xml:space="preserve"> </w:t>
      </w:r>
      <w:r w:rsidRPr="00D97018">
        <w:rPr>
          <w:rFonts w:cs="Segoe UI Light"/>
          <w:i/>
        </w:rPr>
        <w:t>Guitar Hero</w:t>
      </w:r>
      <w:r w:rsidR="00EA3A27">
        <w:rPr>
          <w:rFonts w:cs="Segoe UI Light"/>
          <w:i/>
        </w:rPr>
        <w:t xml:space="preserve">, </w:t>
      </w:r>
      <w:r w:rsidR="00EA3A27">
        <w:rPr>
          <w:rFonts w:cs="Segoe UI Light"/>
        </w:rPr>
        <w:t xml:space="preserve">which is kind of like guitar karaoke </w:t>
      </w:r>
      <w:r w:rsidRPr="00D97018">
        <w:rPr>
          <w:rFonts w:cs="Segoe UI Light"/>
        </w:rPr>
        <w:t>for the amateur.  It is somewhat ironic, therefore, that the mouse was adopted by novices far faster and enthusiastically than by the power-users targeted by the NLS project.   For a long time, they clung to keyboard-based command-line interfaces.</w:t>
      </w:r>
    </w:p>
    <w:p w14:paraId="0C7FD82A" w14:textId="77777777" w:rsidR="00674A2F" w:rsidRPr="00D97018" w:rsidRDefault="00674A2F" w:rsidP="00674A2F">
      <w:pPr>
        <w:rPr>
          <w:rFonts w:cs="Segoe UI Light"/>
        </w:rPr>
      </w:pPr>
      <w:r w:rsidRPr="00D97018">
        <w:rPr>
          <w:rFonts w:cs="Segoe UI Light"/>
        </w:rPr>
        <w:t xml:space="preserve">Stepping back, from the perspective of input, the NLS system pursued a bi-manual approach that employed three main devices:  </w:t>
      </w:r>
    </w:p>
    <w:p w14:paraId="1F948AF7" w14:textId="77777777" w:rsidR="00674A2F" w:rsidRPr="00D97018" w:rsidRDefault="00674A2F" w:rsidP="00674A2F">
      <w:pPr>
        <w:numPr>
          <w:ilvl w:val="0"/>
          <w:numId w:val="1"/>
        </w:numPr>
        <w:autoSpaceDE w:val="0"/>
        <w:autoSpaceDN w:val="0"/>
        <w:spacing w:line="240" w:lineRule="auto"/>
        <w:rPr>
          <w:rFonts w:cs="Segoe UI Light"/>
        </w:rPr>
      </w:pPr>
      <w:r w:rsidRPr="00D97018">
        <w:rPr>
          <w:rFonts w:cs="Segoe UI Light"/>
        </w:rPr>
        <w:t>A conventional QWERTY keyboard</w:t>
      </w:r>
    </w:p>
    <w:p w14:paraId="20A3F90E" w14:textId="77777777" w:rsidR="00674A2F" w:rsidRPr="00D97018" w:rsidRDefault="00674A2F" w:rsidP="00674A2F">
      <w:pPr>
        <w:numPr>
          <w:ilvl w:val="0"/>
          <w:numId w:val="1"/>
        </w:numPr>
        <w:autoSpaceDE w:val="0"/>
        <w:autoSpaceDN w:val="0"/>
        <w:spacing w:line="240" w:lineRule="auto"/>
        <w:rPr>
          <w:rFonts w:cs="Segoe UI Light"/>
        </w:rPr>
      </w:pPr>
      <w:r w:rsidRPr="00D97018">
        <w:rPr>
          <w:rFonts w:cs="Segoe UI Light"/>
        </w:rPr>
        <w:t>A three-button mouse</w:t>
      </w:r>
    </w:p>
    <w:p w14:paraId="4D9640F6" w14:textId="77777777" w:rsidR="00674A2F" w:rsidRPr="00D97018" w:rsidRDefault="00674A2F" w:rsidP="00674A2F">
      <w:pPr>
        <w:numPr>
          <w:ilvl w:val="0"/>
          <w:numId w:val="1"/>
        </w:numPr>
        <w:autoSpaceDE w:val="0"/>
        <w:autoSpaceDN w:val="0"/>
        <w:spacing w:line="240" w:lineRule="auto"/>
        <w:rPr>
          <w:rFonts w:cs="Segoe UI Light"/>
        </w:rPr>
      </w:pPr>
      <w:r w:rsidRPr="00D97018">
        <w:rPr>
          <w:rFonts w:cs="Segoe UI Light"/>
        </w:rPr>
        <w:t>A five-button chord Keyboard.</w:t>
      </w:r>
    </w:p>
    <w:p w14:paraId="18470406" w14:textId="11C831D2" w:rsidR="00674A2F" w:rsidRPr="00D97018" w:rsidRDefault="00674A2F" w:rsidP="00674A2F">
      <w:pPr>
        <w:rPr>
          <w:rFonts w:cs="Segoe UI Light"/>
        </w:rPr>
      </w:pPr>
      <w:r w:rsidRPr="00D97018">
        <w:rPr>
          <w:rFonts w:cs="Segoe UI Light"/>
        </w:rPr>
        <w:t xml:space="preserve">These are illustrated in </w:t>
      </w:r>
      <w:r w:rsidRPr="00D97018">
        <w:rPr>
          <w:rFonts w:cs="Segoe UI Light"/>
        </w:rPr>
        <w:fldChar w:fldCharType="begin"/>
      </w:r>
      <w:r w:rsidRPr="00D97018">
        <w:rPr>
          <w:rFonts w:cs="Segoe UI Light"/>
        </w:rPr>
        <w:instrText xml:space="preserve"> REF _Ref316984683 \h </w:instrText>
      </w:r>
      <w:r w:rsidR="00D97018" w:rsidRPr="00D97018">
        <w:rPr>
          <w:rFonts w:cs="Segoe UI Light"/>
        </w:rPr>
        <w:instrText xml:space="preserve"> \* MERGEFORMAT </w:instrText>
      </w:r>
      <w:r w:rsidRPr="00D97018">
        <w:rPr>
          <w:rFonts w:cs="Segoe UI Light"/>
        </w:rPr>
      </w:r>
      <w:r w:rsidRPr="00D97018">
        <w:rPr>
          <w:rFonts w:cs="Segoe UI Light"/>
        </w:rPr>
        <w:fldChar w:fldCharType="separate"/>
      </w:r>
      <w:r w:rsidR="009C5B84" w:rsidRPr="00D97018">
        <w:rPr>
          <w:rFonts w:cs="Segoe UI Light"/>
        </w:rPr>
        <w:t xml:space="preserve">Figure </w:t>
      </w:r>
      <w:r w:rsidR="009C5B84">
        <w:rPr>
          <w:rFonts w:cs="Segoe UI Light"/>
          <w:noProof/>
        </w:rPr>
        <w:t>1</w:t>
      </w:r>
      <w:r w:rsidRPr="00D97018">
        <w:rPr>
          <w:rFonts w:cs="Segoe UI Light"/>
        </w:rPr>
        <w:fldChar w:fldCharType="end"/>
      </w:r>
      <w:r w:rsidRPr="00D97018">
        <w:rPr>
          <w:rFonts w:cs="Segoe UI Light"/>
        </w:rPr>
        <w:t>.</w:t>
      </w:r>
    </w:p>
    <w:p w14:paraId="777207CF" w14:textId="77777777" w:rsidR="00674A2F" w:rsidRPr="00D97018" w:rsidRDefault="00674A2F" w:rsidP="00674A2F">
      <w:pPr>
        <w:rPr>
          <w:rFonts w:cs="Segoe UI Light"/>
        </w:rPr>
      </w:pPr>
    </w:p>
    <w:p w14:paraId="6CA281CA" w14:textId="510AF205" w:rsidR="00674A2F" w:rsidRPr="00D97018" w:rsidRDefault="00674A2F" w:rsidP="00674A2F">
      <w:pPr>
        <w:pStyle w:val="figure"/>
        <w:rPr>
          <w:rFonts w:ascii="Segoe UI Light" w:hAnsi="Segoe UI Light" w:cs="Segoe UI Light"/>
          <w:sz w:val="22"/>
          <w:szCs w:val="22"/>
        </w:rPr>
      </w:pPr>
      <w:r w:rsidRPr="00D97018">
        <w:rPr>
          <w:rFonts w:ascii="Segoe UI Light" w:hAnsi="Segoe UI Light" w:cs="Segoe UI Light"/>
          <w:sz w:val="22"/>
          <w:szCs w:val="22"/>
        </w:rPr>
        <w:lastRenderedPageBreak/>
        <w:drawing>
          <wp:inline distT="0" distB="0" distL="0" distR="0" wp14:anchorId="659C183C" wp14:editId="4C0E060D">
            <wp:extent cx="4486275" cy="2562225"/>
            <wp:effectExtent l="0" t="0" r="9525" b="9525"/>
            <wp:docPr id="11" name="Picture 11" descr="Engelb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gelb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275" cy="2562225"/>
                    </a:xfrm>
                    <a:prstGeom prst="rect">
                      <a:avLst/>
                    </a:prstGeom>
                    <a:noFill/>
                    <a:ln>
                      <a:noFill/>
                    </a:ln>
                  </pic:spPr>
                </pic:pic>
              </a:graphicData>
            </a:graphic>
          </wp:inline>
        </w:drawing>
      </w:r>
    </w:p>
    <w:p w14:paraId="315A0A4F" w14:textId="62799FFD" w:rsidR="00674A2F" w:rsidRPr="00D97018" w:rsidRDefault="00674A2F" w:rsidP="00674A2F">
      <w:pPr>
        <w:pStyle w:val="Caption"/>
        <w:rPr>
          <w:rFonts w:ascii="Segoe UI Light" w:hAnsi="Segoe UI Light" w:cs="Segoe UI Light"/>
          <w:sz w:val="22"/>
          <w:szCs w:val="22"/>
        </w:rPr>
      </w:pPr>
      <w:bookmarkStart w:id="1" w:name="_Ref316984683"/>
      <w:r w:rsidRPr="00D97018">
        <w:rPr>
          <w:rFonts w:ascii="Segoe UI Light" w:hAnsi="Segoe UI Light" w:cs="Segoe UI Light"/>
          <w:sz w:val="22"/>
          <w:szCs w:val="22"/>
        </w:rPr>
        <w:t xml:space="preserve">Figure </w:t>
      </w:r>
      <w:r w:rsidRPr="00D97018">
        <w:rPr>
          <w:rFonts w:ascii="Segoe UI Light" w:hAnsi="Segoe UI Light" w:cs="Segoe UI Light"/>
          <w:sz w:val="22"/>
          <w:szCs w:val="22"/>
        </w:rPr>
        <w:fldChar w:fldCharType="begin"/>
      </w:r>
      <w:r w:rsidRPr="00D97018">
        <w:rPr>
          <w:rFonts w:ascii="Segoe UI Light" w:hAnsi="Segoe UI Light" w:cs="Segoe UI Light"/>
          <w:sz w:val="22"/>
          <w:szCs w:val="22"/>
        </w:rPr>
        <w:instrText xml:space="preserve"> SEQ Figure \* ARABIC </w:instrText>
      </w:r>
      <w:r w:rsidRPr="00D97018">
        <w:rPr>
          <w:rFonts w:ascii="Segoe UI Light" w:hAnsi="Segoe UI Light" w:cs="Segoe UI Light"/>
          <w:sz w:val="22"/>
          <w:szCs w:val="22"/>
        </w:rPr>
        <w:fldChar w:fldCharType="separate"/>
      </w:r>
      <w:r w:rsidR="009C5B84">
        <w:rPr>
          <w:rFonts w:ascii="Segoe UI Light" w:hAnsi="Segoe UI Light" w:cs="Segoe UI Light"/>
          <w:noProof/>
          <w:sz w:val="22"/>
          <w:szCs w:val="22"/>
        </w:rPr>
        <w:t>1</w:t>
      </w:r>
      <w:r w:rsidRPr="00D97018">
        <w:rPr>
          <w:rFonts w:ascii="Segoe UI Light" w:hAnsi="Segoe UI Light" w:cs="Segoe UI Light"/>
          <w:sz w:val="22"/>
          <w:szCs w:val="22"/>
        </w:rPr>
        <w:fldChar w:fldCharType="end"/>
      </w:r>
      <w:bookmarkEnd w:id="1"/>
      <w:r w:rsidRPr="00D97018">
        <w:rPr>
          <w:rFonts w:ascii="Segoe UI Light" w:hAnsi="Segoe UI Light" w:cs="Segoe UI Light"/>
          <w:sz w:val="22"/>
          <w:szCs w:val="22"/>
        </w:rPr>
        <w:t>: The NLS Input Devices</w:t>
      </w:r>
    </w:p>
    <w:p w14:paraId="664A5023" w14:textId="4B7EE5E2" w:rsidR="00674A2F" w:rsidRDefault="00674A2F" w:rsidP="00674A2F">
      <w:pPr>
        <w:pStyle w:val="FigureDescription"/>
        <w:rPr>
          <w:rFonts w:ascii="Segoe UI Light" w:hAnsi="Segoe UI Light" w:cs="Segoe UI Light"/>
          <w:sz w:val="22"/>
          <w:szCs w:val="22"/>
        </w:rPr>
      </w:pPr>
      <w:r w:rsidRPr="00D97018">
        <w:rPr>
          <w:rFonts w:ascii="Segoe UI Light" w:hAnsi="Segoe UI Light" w:cs="Segoe UI Light"/>
          <w:sz w:val="22"/>
          <w:szCs w:val="22"/>
        </w:rPr>
        <w:t>This image is a frame from the film of the “Mother of all demos”, the demonstration of Engelbart and English’s work that accompanied their classic 1968 paper at the Fall Joint Computer Conference.</w:t>
      </w:r>
      <w:r w:rsidRPr="00D97018">
        <w:rPr>
          <w:rStyle w:val="FootnoteReference"/>
          <w:rFonts w:ascii="Segoe UI Light" w:hAnsi="Segoe UI Light" w:cs="Segoe UI Light"/>
          <w:sz w:val="22"/>
          <w:szCs w:val="22"/>
        </w:rPr>
        <w:footnoteReference w:id="2"/>
      </w:r>
      <w:r w:rsidRPr="00D97018">
        <w:rPr>
          <w:rFonts w:ascii="Segoe UI Light" w:hAnsi="Segoe UI Light" w:cs="Segoe UI Light"/>
          <w:sz w:val="22"/>
          <w:szCs w:val="22"/>
        </w:rPr>
        <w:t xml:space="preserve"> Left-to-right one sees the left hand on the chord keyboard, the QWERTY keyboard in the middle, and the mouse in the right hand.  Note that the mouse is not the original one-button wooden mouse shown in Figure 5 of Chapter 2.  Rather, it is a three-button mouse – a fact which is important to our discussion.</w:t>
      </w:r>
    </w:p>
    <w:p w14:paraId="4BF14DF1" w14:textId="49CBC75B" w:rsidR="00674A2F" w:rsidRPr="00D97018" w:rsidRDefault="00B53FC1" w:rsidP="00C760B7">
      <w:pPr>
        <w:rPr>
          <w:rFonts w:cs="Segoe UI Light"/>
        </w:rPr>
      </w:pPr>
      <w:r w:rsidRPr="00D97018">
        <w:rPr>
          <w:rFonts w:cs="Segoe UI Light"/>
        </w:rPr>
        <w:t>The use of the mouse and QWERTY keyboard was similar</w:t>
      </w:r>
      <w:r w:rsidR="00C760B7">
        <w:rPr>
          <w:rFonts w:cs="Segoe UI Light"/>
        </w:rPr>
        <w:t xml:space="preserve"> </w:t>
      </w:r>
      <w:r w:rsidRPr="00D97018">
        <w:rPr>
          <w:rFonts w:cs="Segoe UI Light"/>
        </w:rPr>
        <w:t xml:space="preserve">to that common to the graphical user interfaces that have been around since the early-to-mid 1980s.   The mouse was typically operated by the dominant hand and used for spatial tasks such as graphically pointing and selecting.   The QWERTY keyboard was used for sustained text entry.  It is in the five-button chording keyboard that we begin to encounter something less familiar.  Since there are a few surprises here, I’m going to go into a bit of detail about its use.  </w:t>
      </w:r>
    </w:p>
    <w:p w14:paraId="4039E43F" w14:textId="77777777" w:rsidR="000E22E0" w:rsidRDefault="008A25CA" w:rsidP="00674A2F">
      <w:pPr>
        <w:rPr>
          <w:rFonts w:cs="Segoe UI Light"/>
        </w:rPr>
      </w:pPr>
      <w:r>
        <w:rPr>
          <w:rFonts w:cs="Segoe UI Light"/>
        </w:rPr>
        <w:t>With just a keyboard and a mouse</w:t>
      </w:r>
      <w:r w:rsidR="00A37AA6">
        <w:rPr>
          <w:rFonts w:cs="Segoe UI Light"/>
        </w:rPr>
        <w:t>, the t</w:t>
      </w:r>
      <w:r w:rsidR="004866CF">
        <w:rPr>
          <w:rFonts w:cs="Segoe UI Light"/>
        </w:rPr>
        <w:t xml:space="preserve">wo most typical strategies for entering text are: </w:t>
      </w:r>
    </w:p>
    <w:p w14:paraId="4E7D360D" w14:textId="7C820D49" w:rsidR="00BA0994" w:rsidRDefault="00BA0994" w:rsidP="000E22E0">
      <w:pPr>
        <w:pStyle w:val="ListParagraph"/>
        <w:numPr>
          <w:ilvl w:val="0"/>
          <w:numId w:val="2"/>
        </w:numPr>
        <w:rPr>
          <w:rFonts w:cs="Segoe UI Light"/>
        </w:rPr>
      </w:pPr>
      <w:r>
        <w:rPr>
          <w:rFonts w:cs="Segoe UI Light"/>
        </w:rPr>
        <w:t>B</w:t>
      </w:r>
      <w:r w:rsidR="004866CF" w:rsidRPr="000E22E0">
        <w:rPr>
          <w:rFonts w:cs="Segoe UI Light"/>
        </w:rPr>
        <w:t xml:space="preserve">ring both hands to the QWERTY keyboard and type quickly, then </w:t>
      </w:r>
      <w:r w:rsidR="000E22E0" w:rsidRPr="000E22E0">
        <w:rPr>
          <w:rFonts w:cs="Segoe UI Light"/>
        </w:rPr>
        <w:t>have one hand move back to the mouse to perform pointing, selection or dragging tasks.</w:t>
      </w:r>
    </w:p>
    <w:p w14:paraId="6F708252" w14:textId="77777777" w:rsidR="00850CB6" w:rsidRDefault="00BA0994" w:rsidP="000E22E0">
      <w:pPr>
        <w:pStyle w:val="ListParagraph"/>
        <w:numPr>
          <w:ilvl w:val="0"/>
          <w:numId w:val="2"/>
        </w:numPr>
        <w:rPr>
          <w:rFonts w:cs="Segoe UI Light"/>
        </w:rPr>
      </w:pPr>
      <w:r>
        <w:rPr>
          <w:rFonts w:cs="Segoe UI Light"/>
        </w:rPr>
        <w:t xml:space="preserve">Keep one hand on the mouse, and type very slowly by tapping on the keyboard </w:t>
      </w:r>
      <w:r w:rsidR="00850CB6">
        <w:rPr>
          <w:rFonts w:cs="Segoe UI Light"/>
        </w:rPr>
        <w:t>using the hand not operating the mouse.</w:t>
      </w:r>
    </w:p>
    <w:p w14:paraId="58DC5BF2" w14:textId="77777777" w:rsidR="003C0A77" w:rsidRDefault="00674A2F" w:rsidP="00674A2F">
      <w:pPr>
        <w:rPr>
          <w:rFonts w:cs="Segoe UI Light"/>
        </w:rPr>
      </w:pPr>
      <w:r w:rsidRPr="00D97018">
        <w:rPr>
          <w:rFonts w:cs="Segoe UI Light"/>
        </w:rPr>
        <w:lastRenderedPageBreak/>
        <w:t>The 5-key piano-like chording keyboard was developed to provide</w:t>
      </w:r>
      <w:r w:rsidR="007A12BF">
        <w:rPr>
          <w:rFonts w:cs="Segoe UI Light"/>
        </w:rPr>
        <w:t xml:space="preserve"> a </w:t>
      </w:r>
      <w:r w:rsidR="00073893">
        <w:rPr>
          <w:rFonts w:cs="Segoe UI Light"/>
        </w:rPr>
        <w:t>third</w:t>
      </w:r>
      <w:r w:rsidRPr="00D97018">
        <w:rPr>
          <w:rFonts w:cs="Segoe UI Light"/>
        </w:rPr>
        <w:t xml:space="preserve"> alternative – one that </w:t>
      </w:r>
      <w:r w:rsidR="00B363C9">
        <w:rPr>
          <w:rFonts w:cs="Segoe UI Light"/>
        </w:rPr>
        <w:t xml:space="preserve">enabled </w:t>
      </w:r>
      <w:r w:rsidR="008377AC">
        <w:rPr>
          <w:rFonts w:cs="Segoe UI Light"/>
        </w:rPr>
        <w:t>text to be entered with the</w:t>
      </w:r>
      <w:r w:rsidR="00B363C9">
        <w:rPr>
          <w:rFonts w:cs="Segoe UI Light"/>
        </w:rPr>
        <w:t xml:space="preserve"> </w:t>
      </w:r>
      <w:r w:rsidR="008377AC">
        <w:rPr>
          <w:rFonts w:cs="Segoe UI Light"/>
        </w:rPr>
        <w:t>one</w:t>
      </w:r>
      <w:r w:rsidRPr="00D97018">
        <w:rPr>
          <w:rFonts w:cs="Segoe UI Light"/>
        </w:rPr>
        <w:t xml:space="preserve"> hand </w:t>
      </w:r>
      <w:r w:rsidR="00B363C9">
        <w:rPr>
          <w:rFonts w:cs="Segoe UI Light"/>
        </w:rPr>
        <w:t xml:space="preserve">to </w:t>
      </w:r>
      <w:r w:rsidR="008377AC">
        <w:rPr>
          <w:rFonts w:cs="Segoe UI Light"/>
        </w:rPr>
        <w:t>remain</w:t>
      </w:r>
      <w:r w:rsidR="00B363C9">
        <w:rPr>
          <w:rFonts w:cs="Segoe UI Light"/>
        </w:rPr>
        <w:t xml:space="preserve"> </w:t>
      </w:r>
      <w:r w:rsidR="00ED2608">
        <w:rPr>
          <w:rFonts w:cs="Segoe UI Light"/>
        </w:rPr>
        <w:t xml:space="preserve">on the mouse and the other </w:t>
      </w:r>
      <w:r w:rsidR="00B54E46">
        <w:rPr>
          <w:rFonts w:cs="Segoe UI Light"/>
        </w:rPr>
        <w:t>on the chord keyboard</w:t>
      </w:r>
      <w:r w:rsidRPr="00D97018">
        <w:rPr>
          <w:rFonts w:cs="Segoe UI Light"/>
        </w:rPr>
        <w:t xml:space="preserve">.  </w:t>
      </w:r>
    </w:p>
    <w:p w14:paraId="10254572" w14:textId="77777777" w:rsidR="00627C48" w:rsidRDefault="00896440" w:rsidP="00674A2F">
      <w:pPr>
        <w:rPr>
          <w:rFonts w:cs="Segoe UI Light"/>
        </w:rPr>
      </w:pPr>
      <w:r>
        <w:rPr>
          <w:rFonts w:cs="Segoe UI Light"/>
        </w:rPr>
        <w:t xml:space="preserve">On the plus side, </w:t>
      </w:r>
      <w:r w:rsidR="00093AAA">
        <w:rPr>
          <w:rFonts w:cs="Segoe UI Light"/>
        </w:rPr>
        <w:t>by enabling the</w:t>
      </w:r>
      <w:r>
        <w:rPr>
          <w:rFonts w:cs="Segoe UI Light"/>
        </w:rPr>
        <w:t xml:space="preserve"> hands </w:t>
      </w:r>
      <w:r w:rsidR="00093AAA">
        <w:rPr>
          <w:rFonts w:cs="Segoe UI Light"/>
        </w:rPr>
        <w:t>to</w:t>
      </w:r>
      <w:r>
        <w:rPr>
          <w:rFonts w:cs="Segoe UI Light"/>
        </w:rPr>
        <w:t xml:space="preserve"> remain in “home position” on the mouse and chord keyboard</w:t>
      </w:r>
      <w:r w:rsidR="00B122BD">
        <w:rPr>
          <w:rFonts w:cs="Segoe UI Light"/>
        </w:rPr>
        <w:t xml:space="preserve">, the transaction cost of moving the hands </w:t>
      </w:r>
      <w:r w:rsidR="007A1411">
        <w:rPr>
          <w:rFonts w:cs="Segoe UI Light"/>
        </w:rPr>
        <w:t>back and forth between them and the accompanying standard QWERTY keyboard</w:t>
      </w:r>
      <w:r w:rsidR="008856B8">
        <w:rPr>
          <w:rFonts w:cs="Segoe UI Light"/>
        </w:rPr>
        <w:t xml:space="preserve"> (the “homing time”) was eliminated</w:t>
      </w:r>
      <w:r w:rsidR="008D6592">
        <w:rPr>
          <w:rFonts w:cs="Segoe UI Light"/>
        </w:rPr>
        <w:t xml:space="preserve">. </w:t>
      </w:r>
      <w:r w:rsidR="00C37BD1">
        <w:rPr>
          <w:rFonts w:cs="Segoe UI Light"/>
        </w:rPr>
        <w:t xml:space="preserve">For skilled users, this was significantly faster than option (b) above, </w:t>
      </w:r>
      <w:r w:rsidR="00627C48">
        <w:rPr>
          <w:rFonts w:cs="Segoe UI Light"/>
        </w:rPr>
        <w:t>typing with one hand on the QWERTY keyboard.</w:t>
      </w:r>
    </w:p>
    <w:p w14:paraId="06B1AB15" w14:textId="35640A5F" w:rsidR="00674A2F" w:rsidRPr="00D97018" w:rsidRDefault="007A1411" w:rsidP="00674A2F">
      <w:pPr>
        <w:rPr>
          <w:rFonts w:cs="Segoe UI Light"/>
        </w:rPr>
      </w:pPr>
      <w:r>
        <w:rPr>
          <w:rFonts w:cs="Segoe UI Light"/>
        </w:rPr>
        <w:t xml:space="preserve">On the other hand, </w:t>
      </w:r>
      <w:r w:rsidR="007C4ED2">
        <w:rPr>
          <w:rFonts w:cs="Segoe UI Light"/>
        </w:rPr>
        <w:t xml:space="preserve">typing in this manner was </w:t>
      </w:r>
      <w:r w:rsidR="00DD0B95">
        <w:rPr>
          <w:rFonts w:cs="Segoe UI Light"/>
        </w:rPr>
        <w:t xml:space="preserve">still </w:t>
      </w:r>
      <w:r w:rsidR="007C4ED2">
        <w:rPr>
          <w:rFonts w:cs="Segoe UI Light"/>
        </w:rPr>
        <w:t>significantly slower than</w:t>
      </w:r>
      <w:r w:rsidR="00DD0B95">
        <w:rPr>
          <w:rFonts w:cs="Segoe UI Light"/>
        </w:rPr>
        <w:t xml:space="preserve"> option (a)</w:t>
      </w:r>
      <w:r w:rsidR="00D137F6">
        <w:rPr>
          <w:rFonts w:cs="Segoe UI Light"/>
        </w:rPr>
        <w:t>, typing</w:t>
      </w:r>
      <w:r w:rsidR="007C4ED2">
        <w:rPr>
          <w:rFonts w:cs="Segoe UI Light"/>
        </w:rPr>
        <w:t xml:space="preserve"> with </w:t>
      </w:r>
      <w:r w:rsidR="00D137F6">
        <w:rPr>
          <w:rFonts w:cs="Segoe UI Light"/>
        </w:rPr>
        <w:t xml:space="preserve">both hands on </w:t>
      </w:r>
      <w:r w:rsidR="007C4ED2">
        <w:rPr>
          <w:rFonts w:cs="Segoe UI Light"/>
        </w:rPr>
        <w:t>the QWERTY keyboard</w:t>
      </w:r>
      <w:r w:rsidR="001A605A">
        <w:rPr>
          <w:rFonts w:cs="Segoe UI Light"/>
        </w:rPr>
        <w:t>.</w:t>
      </w:r>
      <w:r w:rsidR="007C4ED2">
        <w:rPr>
          <w:rFonts w:cs="Segoe UI Light"/>
        </w:rPr>
        <w:t xml:space="preserve">  Hence, the savings </w:t>
      </w:r>
      <w:r w:rsidR="00E92EA6">
        <w:rPr>
          <w:rFonts w:cs="Segoe UI Light"/>
        </w:rPr>
        <w:t xml:space="preserve">offered by this option (c) </w:t>
      </w:r>
      <w:r w:rsidR="007C4ED2">
        <w:rPr>
          <w:rFonts w:cs="Segoe UI Light"/>
        </w:rPr>
        <w:t xml:space="preserve">only occurred when </w:t>
      </w:r>
      <w:r w:rsidR="006929AB">
        <w:rPr>
          <w:rFonts w:cs="Segoe UI Light"/>
        </w:rPr>
        <w:t>typing short bits of text.  For longer blocks of text, the cost of moving to</w:t>
      </w:r>
      <w:r w:rsidR="006B3CC2">
        <w:rPr>
          <w:rFonts w:cs="Segoe UI Light"/>
        </w:rPr>
        <w:t xml:space="preserve"> and from</w:t>
      </w:r>
      <w:r w:rsidR="006929AB">
        <w:rPr>
          <w:rFonts w:cs="Segoe UI Light"/>
        </w:rPr>
        <w:t xml:space="preserve"> the conventional keyboard</w:t>
      </w:r>
      <w:r w:rsidR="006B3CC2">
        <w:rPr>
          <w:rFonts w:cs="Segoe UI Light"/>
        </w:rPr>
        <w:t xml:space="preserve"> was easily made up for by the increased typing speed</w:t>
      </w:r>
      <w:r w:rsidR="008D6592">
        <w:rPr>
          <w:rFonts w:cs="Segoe UI Light"/>
        </w:rPr>
        <w:t>.</w:t>
      </w:r>
    </w:p>
    <w:p w14:paraId="38220F22" w14:textId="5927E7A0" w:rsidR="00A93223" w:rsidRDefault="00022912" w:rsidP="00674A2F">
      <w:pPr>
        <w:rPr>
          <w:rFonts w:cs="Segoe UI Light"/>
        </w:rPr>
      </w:pPr>
      <w:r>
        <w:rPr>
          <w:rFonts w:cs="Segoe UI Light"/>
        </w:rPr>
        <w:t>Despite my</w:t>
      </w:r>
      <w:r w:rsidR="00674A2F" w:rsidRPr="00D97018">
        <w:rPr>
          <w:rFonts w:cs="Segoe UI Light"/>
        </w:rPr>
        <w:t xml:space="preserve"> describing this t</w:t>
      </w:r>
      <w:r w:rsidR="001D1F39">
        <w:rPr>
          <w:rFonts w:cs="Segoe UI Light"/>
        </w:rPr>
        <w:t xml:space="preserve">hird option in terms </w:t>
      </w:r>
      <w:r w:rsidR="0035080E">
        <w:rPr>
          <w:rFonts w:cs="Segoe UI Light"/>
        </w:rPr>
        <w:t>of the bi-manual simultaneous use of mouse and keyboard</w:t>
      </w:r>
      <w:r w:rsidR="00674A2F" w:rsidRPr="00D97018">
        <w:rPr>
          <w:rFonts w:cs="Segoe UI Light"/>
        </w:rPr>
        <w:t>, Engelbart &amp; English (1968) refer to it as “one-handed typing.” This description</w:t>
      </w:r>
      <w:r w:rsidR="0080092D">
        <w:rPr>
          <w:rFonts w:cs="Segoe UI Light"/>
        </w:rPr>
        <w:t xml:space="preserve"> gives cause to dive more deeply into what was going on</w:t>
      </w:r>
      <w:r w:rsidR="00542BE1">
        <w:rPr>
          <w:rFonts w:cs="Segoe UI Light"/>
        </w:rPr>
        <w:t>, since it</w:t>
      </w:r>
      <w:r w:rsidR="00674A2F" w:rsidRPr="00D97018">
        <w:rPr>
          <w:rFonts w:cs="Segoe UI Light"/>
        </w:rPr>
        <w:t xml:space="preserve"> has given rise to </w:t>
      </w:r>
      <w:r w:rsidR="00542BE1">
        <w:rPr>
          <w:rFonts w:cs="Segoe UI Light"/>
        </w:rPr>
        <w:t>a</w:t>
      </w:r>
      <w:r w:rsidR="00674A2F" w:rsidRPr="00D97018">
        <w:rPr>
          <w:rFonts w:cs="Segoe UI Light"/>
        </w:rPr>
        <w:t xml:space="preserve"> mistaken belief that typing in this mode employed only the chord keyboard</w:t>
      </w:r>
      <w:r w:rsidR="00A93223">
        <w:rPr>
          <w:rFonts w:cs="Segoe UI Light"/>
        </w:rPr>
        <w:t>, and that the role of the mouse w</w:t>
      </w:r>
      <w:r w:rsidR="00035E50">
        <w:rPr>
          <w:rFonts w:cs="Segoe UI Light"/>
        </w:rPr>
        <w:t xml:space="preserve">as solely for complementary </w:t>
      </w:r>
      <w:r w:rsidR="00A33742">
        <w:rPr>
          <w:rFonts w:cs="Segoe UI Light"/>
        </w:rPr>
        <w:t>spatial pointing related tasks</w:t>
      </w:r>
      <w:r w:rsidR="00674A2F" w:rsidRPr="00D97018">
        <w:rPr>
          <w:rFonts w:cs="Segoe UI Light"/>
        </w:rPr>
        <w:t xml:space="preserve">. </w:t>
      </w:r>
      <w:r w:rsidR="00A33742">
        <w:rPr>
          <w:rFonts w:cs="Segoe UI Light"/>
        </w:rPr>
        <w:t xml:space="preserve">  That is not accurate.</w:t>
      </w:r>
    </w:p>
    <w:p w14:paraId="68FCE79E" w14:textId="5010BF29" w:rsidR="00674A2F" w:rsidRPr="00D97018" w:rsidRDefault="00674A2F" w:rsidP="00674A2F">
      <w:pPr>
        <w:rPr>
          <w:rFonts w:cs="Segoe UI Light"/>
        </w:rPr>
      </w:pPr>
      <w:r w:rsidRPr="00D97018">
        <w:rPr>
          <w:rFonts w:cs="Segoe UI Light"/>
        </w:rPr>
        <w:t xml:space="preserve">Yes, many things could be typed using just </w:t>
      </w:r>
      <w:r w:rsidR="00215A91">
        <w:rPr>
          <w:rFonts w:cs="Segoe UI Light"/>
        </w:rPr>
        <w:t>one hand using the 5-button keyboard</w:t>
      </w:r>
      <w:r w:rsidRPr="00D97018">
        <w:rPr>
          <w:rFonts w:cs="Segoe UI Light"/>
        </w:rPr>
        <w:t xml:space="preserve">. But so to can a violinist play music using only </w:t>
      </w:r>
      <w:r w:rsidR="00215A91">
        <w:rPr>
          <w:rFonts w:cs="Segoe UI Light"/>
        </w:rPr>
        <w:t>one</w:t>
      </w:r>
      <w:r w:rsidRPr="00D97018">
        <w:rPr>
          <w:rFonts w:cs="Segoe UI Light"/>
        </w:rPr>
        <w:t xml:space="preserve"> of the four strings on the instrument.   While some music can be played, the full repertoire cannot.  Likewise, </w:t>
      </w:r>
      <w:r w:rsidR="00E02C4D">
        <w:rPr>
          <w:rFonts w:cs="Segoe UI Light"/>
        </w:rPr>
        <w:t xml:space="preserve">using a chord keyboard </w:t>
      </w:r>
      <w:r w:rsidRPr="00D97018">
        <w:rPr>
          <w:rFonts w:cs="Segoe UI Light"/>
        </w:rPr>
        <w:t>to access the full character set</w:t>
      </w:r>
      <w:r w:rsidR="00CD5F9C">
        <w:rPr>
          <w:rFonts w:cs="Segoe UI Light"/>
        </w:rPr>
        <w:t xml:space="preserve"> found on a standard QWERTY keyboard</w:t>
      </w:r>
      <w:r w:rsidR="00E02C4D">
        <w:rPr>
          <w:rFonts w:cs="Segoe UI Light"/>
        </w:rPr>
        <w:t>,</w:t>
      </w:r>
      <w:r w:rsidR="00F63DF2">
        <w:rPr>
          <w:rFonts w:cs="Segoe UI Light"/>
        </w:rPr>
        <w:t xml:space="preserve"> </w:t>
      </w:r>
      <w:r w:rsidR="00F63DF2" w:rsidRPr="00E02C4D">
        <w:rPr>
          <w:rFonts w:cs="Segoe UI Light"/>
          <w:i/>
        </w:rPr>
        <w:t xml:space="preserve">using </w:t>
      </w:r>
      <w:r w:rsidR="00E02C4D" w:rsidRPr="00E02C4D">
        <w:rPr>
          <w:rFonts w:cs="Segoe UI Light"/>
          <w:i/>
        </w:rPr>
        <w:t>only a single chord for each character</w:t>
      </w:r>
      <w:r w:rsidR="00E02C4D">
        <w:rPr>
          <w:rFonts w:cs="Segoe UI Light"/>
        </w:rPr>
        <w:t xml:space="preserve">, </w:t>
      </w:r>
      <w:r w:rsidRPr="00D97018">
        <w:rPr>
          <w:rFonts w:cs="Segoe UI Light"/>
        </w:rPr>
        <w:t xml:space="preserve">this mode of entering text </w:t>
      </w:r>
      <w:r w:rsidR="00E02C4D">
        <w:rPr>
          <w:rFonts w:cs="Segoe UI Light"/>
        </w:rPr>
        <w:t>requires</w:t>
      </w:r>
      <w:r w:rsidRPr="00D97018">
        <w:rPr>
          <w:rFonts w:cs="Segoe UI Light"/>
        </w:rPr>
        <w:t xml:space="preserve"> seven keys, just as the violin needs four strings. </w:t>
      </w:r>
      <w:r w:rsidR="009B149A">
        <w:rPr>
          <w:rFonts w:cs="Segoe UI Light"/>
        </w:rPr>
        <w:t>Used alone, t</w:t>
      </w:r>
      <w:r w:rsidR="0010347E">
        <w:rPr>
          <w:rFonts w:cs="Segoe UI Light"/>
        </w:rPr>
        <w:t>he keys o</w:t>
      </w:r>
      <w:r w:rsidR="009B149A">
        <w:rPr>
          <w:rFonts w:cs="Segoe UI Light"/>
        </w:rPr>
        <w:t xml:space="preserve">f the 5-button chord keyboard are simply not </w:t>
      </w:r>
      <w:r w:rsidR="00705512">
        <w:rPr>
          <w:rFonts w:cs="Segoe UI Light"/>
        </w:rPr>
        <w:t>adequate</w:t>
      </w:r>
      <w:r w:rsidR="009B149A">
        <w:rPr>
          <w:rFonts w:cs="Segoe UI Light"/>
        </w:rPr>
        <w:t xml:space="preserve"> for the task.</w:t>
      </w:r>
    </w:p>
    <w:p w14:paraId="494E91EF" w14:textId="3EC6707D" w:rsidR="00674A2F" w:rsidRPr="00D97018" w:rsidRDefault="00475417" w:rsidP="00674A2F">
      <w:pPr>
        <w:rPr>
          <w:rFonts w:cs="Segoe UI Light"/>
        </w:rPr>
      </w:pPr>
      <w:r>
        <w:rPr>
          <w:rFonts w:cs="Segoe UI Light"/>
        </w:rPr>
        <w:t xml:space="preserve">Why? </w:t>
      </w:r>
      <w:r w:rsidR="00674A2F" w:rsidRPr="00D97018">
        <w:rPr>
          <w:rFonts w:cs="Segoe UI Light"/>
        </w:rPr>
        <w:t>Five binary keys mean that only 2</w:t>
      </w:r>
      <w:r w:rsidR="00674A2F" w:rsidRPr="00D97018">
        <w:rPr>
          <w:rFonts w:cs="Segoe UI Light"/>
          <w:vertAlign w:val="superscript"/>
        </w:rPr>
        <w:t>5</w:t>
      </w:r>
      <w:r w:rsidR="00674A2F" w:rsidRPr="00D97018">
        <w:rPr>
          <w:rFonts w:cs="Segoe UI Light"/>
        </w:rPr>
        <w:t xml:space="preserve">-1 = 31 different characters can be entered.  So, as he designed it, yes, Engelbart could enter the 26 lower-case letters of the alphabet and five other characters:  comma, period, semicolon, question mark, and SPACE using just the five keys of the chord keyboard.  </w:t>
      </w:r>
    </w:p>
    <w:p w14:paraId="66414920" w14:textId="049CF1E9" w:rsidR="00674A2F" w:rsidRPr="00D97018" w:rsidRDefault="00674A2F" w:rsidP="00674A2F">
      <w:pPr>
        <w:rPr>
          <w:rFonts w:cs="Segoe UI Light"/>
        </w:rPr>
      </w:pPr>
      <w:r w:rsidRPr="00D97018">
        <w:rPr>
          <w:rFonts w:cs="Segoe UI Light"/>
        </w:rPr>
        <w:t>However, to enter the rest of the character set - such as the upper-case letters of the alphabet, digits, numerical operations, additional punctuation</w:t>
      </w:r>
      <w:r w:rsidR="007E60C6">
        <w:rPr>
          <w:rFonts w:cs="Segoe UI Light"/>
        </w:rPr>
        <w:t xml:space="preserve"> and special characters</w:t>
      </w:r>
      <w:r w:rsidRPr="00D97018">
        <w:rPr>
          <w:rFonts w:cs="Segoe UI Light"/>
        </w:rPr>
        <w:t xml:space="preserve"> - two more buttons were required.  These were provided by the left and middle buttons of the three-button mouse.</w:t>
      </w:r>
    </w:p>
    <w:p w14:paraId="719F3F84" w14:textId="71D1B43D" w:rsidR="00674A2F" w:rsidRPr="00D97018" w:rsidRDefault="00674A2F" w:rsidP="00674A2F">
      <w:pPr>
        <w:rPr>
          <w:rFonts w:cs="Segoe UI Light"/>
        </w:rPr>
      </w:pPr>
      <w:r w:rsidRPr="00D97018">
        <w:rPr>
          <w:rFonts w:cs="Segoe UI Light"/>
        </w:rPr>
        <w:t>In effect, Engelbart used a virtual 7-button chord keyboard split over two different physical devices</w:t>
      </w:r>
      <w:r w:rsidR="004D4D96">
        <w:rPr>
          <w:rFonts w:cs="Segoe UI Light"/>
        </w:rPr>
        <w:t>, and effectively, a 1-button mouse</w:t>
      </w:r>
      <w:r w:rsidRPr="00D97018">
        <w:rPr>
          <w:rFonts w:cs="Segoe UI Light"/>
        </w:rPr>
        <w:t>.  This gave him access to a full repertoire of 2</w:t>
      </w:r>
      <w:r w:rsidRPr="00D97018">
        <w:rPr>
          <w:rFonts w:cs="Segoe UI Light"/>
          <w:vertAlign w:val="superscript"/>
        </w:rPr>
        <w:t>7</w:t>
      </w:r>
      <w:r w:rsidRPr="00D97018">
        <w:rPr>
          <w:rFonts w:cs="Segoe UI Light"/>
        </w:rPr>
        <w:t xml:space="preserve">-1 = 127 different characters.  The question is, how did he map the chord combinations onto the character set?  </w:t>
      </w:r>
    </w:p>
    <w:p w14:paraId="0554A491" w14:textId="21528D9E" w:rsidR="00674A2F" w:rsidRPr="00D97018" w:rsidRDefault="00674A2F" w:rsidP="00674A2F">
      <w:pPr>
        <w:rPr>
          <w:rFonts w:cs="Segoe UI Light"/>
        </w:rPr>
      </w:pPr>
      <w:r w:rsidRPr="00D97018">
        <w:rPr>
          <w:rFonts w:cs="Segoe UI Light"/>
        </w:rPr>
        <w:t xml:space="preserve">The short answer – at least for those with some background in computer science – is that he used a clever variation of 7-bit ASCII. </w:t>
      </w:r>
      <w:r w:rsidR="005C489F">
        <w:rPr>
          <w:rFonts w:cs="Segoe UI Light"/>
        </w:rPr>
        <w:t xml:space="preserve">The </w:t>
      </w:r>
      <w:r w:rsidR="00920C01">
        <w:rPr>
          <w:rFonts w:cs="Segoe UI Light"/>
        </w:rPr>
        <w:t xml:space="preserve">table in the </w:t>
      </w:r>
      <w:r w:rsidR="005C489F">
        <w:rPr>
          <w:rFonts w:cs="Segoe UI Light"/>
        </w:rPr>
        <w:t>accompanying figure</w:t>
      </w:r>
      <w:r w:rsidRPr="00D97018">
        <w:rPr>
          <w:rFonts w:cs="Segoe UI Light"/>
        </w:rPr>
        <w:t xml:space="preserve"> will help provide a more complete explanation.</w:t>
      </w:r>
    </w:p>
    <w:p w14:paraId="337A72C3" w14:textId="77777777" w:rsidR="00920C01" w:rsidRPr="00D97018" w:rsidRDefault="00920C01" w:rsidP="00920C01">
      <w:pPr>
        <w:autoSpaceDE w:val="0"/>
        <w:autoSpaceDN w:val="0"/>
        <w:spacing w:line="240" w:lineRule="auto"/>
        <w:rPr>
          <w:rFonts w:cs="Segoe UI Light"/>
          <w:i/>
        </w:rPr>
      </w:pPr>
    </w:p>
    <w:p w14:paraId="286BAE2E" w14:textId="14DDE0FC" w:rsidR="00674A2F" w:rsidRPr="00D97018" w:rsidRDefault="00674A2F" w:rsidP="00674A2F">
      <w:pPr>
        <w:pStyle w:val="figure"/>
        <w:rPr>
          <w:rFonts w:ascii="Segoe UI Light" w:hAnsi="Segoe UI Light" w:cs="Segoe UI Light"/>
          <w:sz w:val="22"/>
          <w:szCs w:val="22"/>
        </w:rPr>
      </w:pPr>
      <w:r w:rsidRPr="00D97018">
        <w:rPr>
          <w:rFonts w:ascii="Segoe UI Light" w:hAnsi="Segoe UI Light" w:cs="Segoe UI Light"/>
          <w:sz w:val="22"/>
          <w:szCs w:val="22"/>
        </w:rPr>
        <w:lastRenderedPageBreak/>
        <w:drawing>
          <wp:inline distT="0" distB="0" distL="0" distR="0" wp14:anchorId="73357A27" wp14:editId="5B7AE632">
            <wp:extent cx="4381500" cy="7513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7513320"/>
                    </a:xfrm>
                    <a:prstGeom prst="rect">
                      <a:avLst/>
                    </a:prstGeom>
                    <a:noFill/>
                    <a:ln>
                      <a:noFill/>
                    </a:ln>
                  </pic:spPr>
                </pic:pic>
              </a:graphicData>
            </a:graphic>
          </wp:inline>
        </w:drawing>
      </w:r>
      <w:r w:rsidRPr="00D97018">
        <w:rPr>
          <w:rFonts w:ascii="Segoe UI Light" w:hAnsi="Segoe UI Light" w:cs="Segoe UI Light"/>
          <w:sz w:val="22"/>
          <w:szCs w:val="22"/>
        </w:rPr>
        <w:t xml:space="preserve"> </w:t>
      </w:r>
    </w:p>
    <w:p w14:paraId="4605D12F" w14:textId="084EB846" w:rsidR="00674A2F" w:rsidRPr="00D97018" w:rsidRDefault="00674A2F" w:rsidP="00674A2F">
      <w:pPr>
        <w:pStyle w:val="Caption"/>
        <w:rPr>
          <w:rFonts w:ascii="Segoe UI Light" w:hAnsi="Segoe UI Light" w:cs="Segoe UI Light"/>
          <w:sz w:val="22"/>
          <w:szCs w:val="22"/>
        </w:rPr>
      </w:pPr>
      <w:r w:rsidRPr="00D97018">
        <w:rPr>
          <w:rFonts w:ascii="Segoe UI Light" w:hAnsi="Segoe UI Light" w:cs="Segoe UI Light"/>
          <w:sz w:val="22"/>
          <w:szCs w:val="22"/>
        </w:rPr>
        <w:t>Engelbart and English Chord Keyboard Encoding Scheme</w:t>
      </w:r>
    </w:p>
    <w:p w14:paraId="6836D3EF" w14:textId="77777777" w:rsidR="00674A2F" w:rsidRPr="00D97018" w:rsidRDefault="00674A2F" w:rsidP="00674A2F">
      <w:pPr>
        <w:pStyle w:val="FigureDescription"/>
        <w:rPr>
          <w:rFonts w:ascii="Segoe UI Light" w:hAnsi="Segoe UI Light" w:cs="Segoe UI Light"/>
          <w:sz w:val="22"/>
          <w:szCs w:val="22"/>
        </w:rPr>
      </w:pPr>
      <w:r w:rsidRPr="00D97018">
        <w:rPr>
          <w:rFonts w:ascii="Segoe UI Light" w:hAnsi="Segoe UI Light" w:cs="Segoe UI Light"/>
          <w:sz w:val="22"/>
          <w:szCs w:val="22"/>
        </w:rPr>
        <w:t>This table shows how the 5 buttons on the chord keyboard and 2 mouse buttons were used to enter text.  (Based on Engelbart, 1973).</w:t>
      </w:r>
    </w:p>
    <w:p w14:paraId="6E947894" w14:textId="77777777" w:rsidR="00110634" w:rsidRPr="00D97018" w:rsidRDefault="00110634" w:rsidP="00110634">
      <w:pPr>
        <w:rPr>
          <w:rFonts w:cs="Segoe UI Light"/>
        </w:rPr>
      </w:pPr>
      <w:r w:rsidRPr="00D97018">
        <w:rPr>
          <w:rFonts w:cs="Segoe UI Light"/>
        </w:rPr>
        <w:lastRenderedPageBreak/>
        <w:t xml:space="preserve">The main table in the Figure has 32 rows. </w:t>
      </w:r>
    </w:p>
    <w:p w14:paraId="50E2C152" w14:textId="77777777" w:rsidR="00110634" w:rsidRPr="00D97018" w:rsidRDefault="00110634" w:rsidP="00110634">
      <w:pPr>
        <w:numPr>
          <w:ilvl w:val="0"/>
          <w:numId w:val="3"/>
        </w:numPr>
        <w:autoSpaceDE w:val="0"/>
        <w:autoSpaceDN w:val="0"/>
        <w:spacing w:line="240" w:lineRule="auto"/>
        <w:rPr>
          <w:rFonts w:cs="Segoe UI Light"/>
          <w:i/>
        </w:rPr>
      </w:pPr>
      <w:r w:rsidRPr="00D97018">
        <w:rPr>
          <w:rFonts w:cs="Segoe UI Light"/>
        </w:rPr>
        <w:t xml:space="preserve">Each of the 32 rows in the main table represents one of the unique combinations in which the five buttons of the chord keyboard can be depressed.  </w:t>
      </w:r>
    </w:p>
    <w:p w14:paraId="261F54DC" w14:textId="77777777" w:rsidR="00110634" w:rsidRPr="00D97018" w:rsidRDefault="00110634" w:rsidP="00110634">
      <w:pPr>
        <w:numPr>
          <w:ilvl w:val="0"/>
          <w:numId w:val="3"/>
        </w:numPr>
        <w:autoSpaceDE w:val="0"/>
        <w:autoSpaceDN w:val="0"/>
        <w:spacing w:line="240" w:lineRule="auto"/>
        <w:rPr>
          <w:rFonts w:cs="Segoe UI Light"/>
          <w:i/>
        </w:rPr>
      </w:pPr>
      <w:r w:rsidRPr="00D97018">
        <w:rPr>
          <w:rFonts w:cs="Segoe UI Light"/>
        </w:rPr>
        <w:t>Each of the five left-most columns corresponds to one of the five buttons on the chord keyboard.</w:t>
      </w:r>
    </w:p>
    <w:p w14:paraId="1B074F3F" w14:textId="77777777" w:rsidR="00110634" w:rsidRPr="00D97018" w:rsidRDefault="00110634" w:rsidP="00110634">
      <w:pPr>
        <w:numPr>
          <w:ilvl w:val="0"/>
          <w:numId w:val="3"/>
        </w:numPr>
        <w:autoSpaceDE w:val="0"/>
        <w:autoSpaceDN w:val="0"/>
        <w:spacing w:line="240" w:lineRule="auto"/>
        <w:rPr>
          <w:rFonts w:cs="Segoe UI Light"/>
          <w:i/>
        </w:rPr>
      </w:pPr>
      <w:r w:rsidRPr="00D97018">
        <w:rPr>
          <w:rFonts w:cs="Segoe UI Light"/>
        </w:rPr>
        <w:t>A “1” in a cell indicates that the key associated with that column is depressed in the chord associated what that specific row.  For example, the key associated with the left-most column is only depressed in the chords represented by rows 17 to 32.  Likewise, the top row indicates the situation where none of the five keys are depressed.</w:t>
      </w:r>
    </w:p>
    <w:p w14:paraId="0277D6C4" w14:textId="77777777" w:rsidR="00110634" w:rsidRPr="00D97018" w:rsidRDefault="00110634" w:rsidP="00110634">
      <w:pPr>
        <w:numPr>
          <w:ilvl w:val="0"/>
          <w:numId w:val="3"/>
        </w:numPr>
        <w:autoSpaceDE w:val="0"/>
        <w:autoSpaceDN w:val="0"/>
        <w:spacing w:line="240" w:lineRule="auto"/>
        <w:rPr>
          <w:rFonts w:cs="Segoe UI Light"/>
          <w:i/>
        </w:rPr>
      </w:pPr>
      <w:r w:rsidRPr="00D97018">
        <w:rPr>
          <w:rFonts w:cs="Segoe UI Light"/>
        </w:rPr>
        <w:t>If only the chord keyboard is used, the character that is entered for any of the 31 possible chords (rows 2 –32) is shown in the corresponding row in the 6</w:t>
      </w:r>
      <w:r w:rsidRPr="00D97018">
        <w:rPr>
          <w:rFonts w:cs="Segoe UI Light"/>
          <w:vertAlign w:val="superscript"/>
        </w:rPr>
        <w:t>th</w:t>
      </w:r>
      <w:r w:rsidRPr="00D97018">
        <w:rPr>
          <w:rFonts w:cs="Segoe UI Light"/>
        </w:rPr>
        <w:t xml:space="preserve"> column, labeled “State 1”.</w:t>
      </w:r>
    </w:p>
    <w:p w14:paraId="4A76DD7E" w14:textId="77777777" w:rsidR="00110634" w:rsidRPr="00D97018" w:rsidRDefault="00110634" w:rsidP="00110634">
      <w:pPr>
        <w:numPr>
          <w:ilvl w:val="0"/>
          <w:numId w:val="3"/>
        </w:numPr>
        <w:autoSpaceDE w:val="0"/>
        <w:autoSpaceDN w:val="0"/>
        <w:spacing w:line="240" w:lineRule="auto"/>
        <w:rPr>
          <w:rFonts w:cs="Segoe UI Light"/>
          <w:i/>
        </w:rPr>
      </w:pPr>
      <w:r w:rsidRPr="00D97018">
        <w:rPr>
          <w:rFonts w:cs="Segoe UI Light"/>
        </w:rPr>
        <w:t>If the middle mouse button is depressed, the character entered is determined by which, if any, of the 5 chord keyboard buttons are also depressed, and is indicated in the corresponding row in the 7</w:t>
      </w:r>
      <w:r w:rsidRPr="00D97018">
        <w:rPr>
          <w:rFonts w:cs="Segoe UI Light"/>
          <w:vertAlign w:val="superscript"/>
        </w:rPr>
        <w:t>th</w:t>
      </w:r>
      <w:r w:rsidRPr="00D97018">
        <w:rPr>
          <w:rFonts w:cs="Segoe UI Light"/>
        </w:rPr>
        <w:t xml:space="preserve"> column, labeled “State 2”.</w:t>
      </w:r>
    </w:p>
    <w:p w14:paraId="4D1BFEC5" w14:textId="77777777" w:rsidR="00110634" w:rsidRPr="00D97018" w:rsidRDefault="00110634" w:rsidP="00110634">
      <w:pPr>
        <w:numPr>
          <w:ilvl w:val="0"/>
          <w:numId w:val="3"/>
        </w:numPr>
        <w:autoSpaceDE w:val="0"/>
        <w:autoSpaceDN w:val="0"/>
        <w:spacing w:line="240" w:lineRule="auto"/>
        <w:rPr>
          <w:rFonts w:cs="Segoe UI Light"/>
          <w:i/>
        </w:rPr>
      </w:pPr>
      <w:r w:rsidRPr="00D97018">
        <w:rPr>
          <w:rFonts w:cs="Segoe UI Light"/>
        </w:rPr>
        <w:t>If the left mouse button is pushed, it works the same way, except the character entered is indicated in the corresponding row in the column labeled “State 3”.</w:t>
      </w:r>
    </w:p>
    <w:p w14:paraId="4609ADCC" w14:textId="77777777" w:rsidR="00110634" w:rsidRPr="00920C01" w:rsidRDefault="00110634" w:rsidP="00110634">
      <w:pPr>
        <w:numPr>
          <w:ilvl w:val="0"/>
          <w:numId w:val="3"/>
        </w:numPr>
        <w:autoSpaceDE w:val="0"/>
        <w:autoSpaceDN w:val="0"/>
        <w:spacing w:line="240" w:lineRule="auto"/>
        <w:rPr>
          <w:rFonts w:cs="Segoe UI Light"/>
          <w:i/>
        </w:rPr>
      </w:pPr>
      <w:r w:rsidRPr="00D97018">
        <w:rPr>
          <w:rFonts w:cs="Segoe UI Light"/>
        </w:rPr>
        <w:t>Finally, if both the left and middle mouse buttons are depressed simultaneously, then the character is likewise determined by which, if any, of the 5 chord keyboard buttons are depressed, and indicated in the corresponding row in the column labeled “State 4”.</w:t>
      </w:r>
    </w:p>
    <w:p w14:paraId="7C5D49F7" w14:textId="77777777" w:rsidR="00110634" w:rsidRPr="00D97018" w:rsidRDefault="00110634" w:rsidP="00110634">
      <w:pPr>
        <w:rPr>
          <w:rFonts w:cs="Segoe UI Light"/>
        </w:rPr>
      </w:pPr>
      <w:r w:rsidRPr="00D97018">
        <w:rPr>
          <w:rFonts w:cs="Segoe UI Light"/>
        </w:rPr>
        <w:t>To wrap up the explanation of how the buttons of the chord keyboard and the mouse relate to the table:</w:t>
      </w:r>
    </w:p>
    <w:p w14:paraId="21EB8749" w14:textId="77777777" w:rsidR="00110634" w:rsidRPr="00D97018" w:rsidRDefault="00110634" w:rsidP="00110634">
      <w:pPr>
        <w:numPr>
          <w:ilvl w:val="0"/>
          <w:numId w:val="4"/>
        </w:numPr>
        <w:autoSpaceDE w:val="0"/>
        <w:autoSpaceDN w:val="0"/>
        <w:spacing w:line="240" w:lineRule="auto"/>
        <w:rPr>
          <w:rFonts w:cs="Segoe UI Light"/>
        </w:rPr>
      </w:pPr>
      <w:r w:rsidRPr="00D97018">
        <w:rPr>
          <w:rFonts w:cs="Segoe UI Light"/>
        </w:rPr>
        <w:t xml:space="preserve">The illustration on the Chord Keyboard at the bottom right of </w:t>
      </w:r>
      <w:r w:rsidRPr="00D97018">
        <w:rPr>
          <w:rFonts w:cs="Segoe UI Light"/>
        </w:rPr>
        <w:fldChar w:fldCharType="begin"/>
      </w:r>
      <w:r w:rsidRPr="00D97018">
        <w:rPr>
          <w:rFonts w:cs="Segoe UI Light"/>
        </w:rPr>
        <w:instrText xml:space="preserve"> REF _Ref529796159 \h  \* MERGEFORMAT </w:instrText>
      </w:r>
      <w:r w:rsidRPr="00D97018">
        <w:rPr>
          <w:rFonts w:cs="Segoe UI Light"/>
        </w:rPr>
      </w:r>
      <w:r w:rsidRPr="00D97018">
        <w:rPr>
          <w:rFonts w:cs="Segoe UI Light"/>
        </w:rPr>
        <w:fldChar w:fldCharType="separate"/>
      </w:r>
      <w:r w:rsidRPr="00D97018">
        <w:rPr>
          <w:rFonts w:cs="Segoe UI Light"/>
        </w:rPr>
        <w:t xml:space="preserve">Figure </w:t>
      </w:r>
      <w:r>
        <w:rPr>
          <w:rFonts w:cs="Segoe UI Light"/>
          <w:noProof/>
        </w:rPr>
        <w:t>3</w:t>
      </w:r>
      <w:r w:rsidRPr="00D97018">
        <w:rPr>
          <w:rFonts w:cs="Segoe UI Light"/>
        </w:rPr>
        <w:fldChar w:fldCharType="end"/>
      </w:r>
      <w:r w:rsidRPr="00D97018">
        <w:rPr>
          <w:rFonts w:cs="Segoe UI Light"/>
        </w:rPr>
        <w:t xml:space="preserve"> indicates which bit (1-5) is associated with which key, and therefore which key corresponds to each of the first five columns in the table.  </w:t>
      </w:r>
    </w:p>
    <w:p w14:paraId="63B1CD6A" w14:textId="77777777" w:rsidR="00110634" w:rsidRPr="00D97018" w:rsidRDefault="00110634" w:rsidP="00110634">
      <w:pPr>
        <w:numPr>
          <w:ilvl w:val="0"/>
          <w:numId w:val="4"/>
        </w:numPr>
        <w:autoSpaceDE w:val="0"/>
        <w:autoSpaceDN w:val="0"/>
        <w:spacing w:line="240" w:lineRule="auto"/>
        <w:rPr>
          <w:rFonts w:cs="Segoe UI Light"/>
        </w:rPr>
      </w:pPr>
      <w:r w:rsidRPr="00D97018">
        <w:rPr>
          <w:rFonts w:cs="Segoe UI Light"/>
        </w:rPr>
        <w:t xml:space="preserve">The illustration of the mouse in the middle right of the figure shows the labelling of the buttons (1-3), and which of the seven bits (6 &amp; 7) is mapped to which button.  These two bits do not map directly into columns in the table, hence the next point. </w:t>
      </w:r>
    </w:p>
    <w:p w14:paraId="372249CE" w14:textId="77777777" w:rsidR="00110634" w:rsidRPr="00D97018" w:rsidRDefault="00110634" w:rsidP="00110634">
      <w:pPr>
        <w:numPr>
          <w:ilvl w:val="0"/>
          <w:numId w:val="4"/>
        </w:numPr>
        <w:autoSpaceDE w:val="0"/>
        <w:autoSpaceDN w:val="0"/>
        <w:spacing w:line="240" w:lineRule="auto"/>
        <w:rPr>
          <w:rFonts w:cs="Segoe UI Light"/>
        </w:rPr>
      </w:pPr>
      <w:r w:rsidRPr="00D97018">
        <w:rPr>
          <w:rFonts w:cs="Segoe UI Light"/>
        </w:rPr>
        <w:t>For the readers who are computer scientists:  the small table at the top on the right-hand side shows how Engelbart remapped the meaning of bits 6 and 7, compared to 7-bit ascii.  This was clever, since it gave him access to the lower-case alphabet using only the 5 least significant bits, i.e., using just the buttons on the chord keyboard.</w:t>
      </w:r>
    </w:p>
    <w:p w14:paraId="397625B3" w14:textId="77777777" w:rsidR="00110634" w:rsidRPr="00920C01" w:rsidRDefault="00110634" w:rsidP="00110634">
      <w:pPr>
        <w:ind w:left="360"/>
        <w:rPr>
          <w:rFonts w:cs="Segoe UI Light"/>
        </w:rPr>
      </w:pPr>
      <w:r w:rsidRPr="00920C01">
        <w:rPr>
          <w:rFonts w:cs="Segoe UI Light"/>
        </w:rPr>
        <w:t>Using the limited character set available with just the 5-button chording keyboard, Engelbart was reported to have been able to achieve a typing speed of 35 words per minute with his right hand, and 25 words per minute with his left. It is also reported that it took him about 10 hours to reach 10 words per minute (Noyes, 1983).</w:t>
      </w:r>
    </w:p>
    <w:p w14:paraId="3CA897AD" w14:textId="33361D43" w:rsidR="00674A2F" w:rsidRPr="00D97018" w:rsidRDefault="00674A2F" w:rsidP="008A3878">
      <w:pPr>
        <w:rPr>
          <w:rFonts w:cs="Segoe UI Light"/>
        </w:rPr>
      </w:pPr>
      <w:r w:rsidRPr="00D97018">
        <w:rPr>
          <w:rFonts w:cs="Segoe UI Light"/>
        </w:rPr>
        <w:lastRenderedPageBreak/>
        <w:t>Remember, the speeds reported above included only 31 of the 127 of the full character set.  His typing speed would have been slower if he was employing both hands, and it would take far more than 10 hours to learn them all.  However, there was always the option to revert to the QWERTY keyboard – which was frequently done.  As stated in Engelbart and English (1968):</w:t>
      </w:r>
    </w:p>
    <w:p w14:paraId="2ACFA523" w14:textId="77777777" w:rsidR="00674A2F" w:rsidRPr="00D97018" w:rsidRDefault="00674A2F" w:rsidP="00674A2F">
      <w:pPr>
        <w:numPr>
          <w:ilvl w:val="0"/>
          <w:numId w:val="5"/>
        </w:numPr>
        <w:autoSpaceDE w:val="0"/>
        <w:autoSpaceDN w:val="0"/>
        <w:spacing w:line="240" w:lineRule="auto"/>
        <w:rPr>
          <w:rFonts w:cs="Segoe UI Light"/>
          <w:i/>
        </w:rPr>
      </w:pPr>
      <w:r w:rsidRPr="00D97018">
        <w:rPr>
          <w:rFonts w:cs="Segoe UI Light"/>
          <w:i/>
        </w:rPr>
        <w:t>One-handed typing with the handset is slower than two-handed typing with the standard keyboard. However, when the user works with one hand on the handset and one on the mouse, the coordinated interspersion of control characters and short literal strings from one hand with mouse control actions from the other yields considerable advantage in speed and smoothness of operation.</w:t>
      </w:r>
    </w:p>
    <w:p w14:paraId="7AFEE8A8" w14:textId="5E94CE17" w:rsidR="00674A2F" w:rsidRPr="00D97018" w:rsidRDefault="00674A2F" w:rsidP="00674A2F">
      <w:pPr>
        <w:numPr>
          <w:ilvl w:val="0"/>
          <w:numId w:val="5"/>
        </w:numPr>
        <w:autoSpaceDE w:val="0"/>
        <w:autoSpaceDN w:val="0"/>
        <w:spacing w:line="240" w:lineRule="auto"/>
        <w:rPr>
          <w:rFonts w:cs="Segoe UI Light"/>
          <w:i/>
        </w:rPr>
      </w:pPr>
      <w:r w:rsidRPr="00D97018">
        <w:rPr>
          <w:rFonts w:cs="Segoe UI Light"/>
          <w:i/>
        </w:rPr>
        <w:t>For literal strings longer than about ten characters, one tends to transfer from the handset to the normal keyboard.</w:t>
      </w:r>
    </w:p>
    <w:p w14:paraId="20307709" w14:textId="77777777" w:rsidR="00674A2F" w:rsidRPr="00D97018" w:rsidRDefault="00674A2F" w:rsidP="00674A2F">
      <w:pPr>
        <w:numPr>
          <w:ilvl w:val="0"/>
          <w:numId w:val="5"/>
        </w:numPr>
        <w:autoSpaceDE w:val="0"/>
        <w:autoSpaceDN w:val="0"/>
        <w:spacing w:line="240" w:lineRule="auto"/>
        <w:rPr>
          <w:rFonts w:cs="Segoe UI Light"/>
          <w:i/>
        </w:rPr>
      </w:pPr>
      <w:r w:rsidRPr="00D97018">
        <w:rPr>
          <w:rFonts w:cs="Segoe UI Light"/>
          <w:i/>
        </w:rPr>
        <w:t>Both from general experience and from specific experiment, it seems that enough skill to make its use worthwhile can generally be achieved with about five hours of practice. Beyond this, skill grows with usage.</w:t>
      </w:r>
    </w:p>
    <w:p w14:paraId="7E534D70" w14:textId="77777777" w:rsidR="00674A2F" w:rsidRPr="00D97018" w:rsidRDefault="00674A2F" w:rsidP="00674A2F">
      <w:pPr>
        <w:ind w:left="1080"/>
        <w:rPr>
          <w:rFonts w:cs="Segoe UI Light"/>
          <w:i/>
        </w:rPr>
      </w:pPr>
    </w:p>
    <w:p w14:paraId="5CCEB23A" w14:textId="77777777" w:rsidR="00674A2F" w:rsidRPr="00D97018" w:rsidRDefault="00674A2F" w:rsidP="00674A2F">
      <w:pPr>
        <w:rPr>
          <w:rFonts w:cs="Segoe UI Light"/>
        </w:rPr>
      </w:pPr>
      <w:r w:rsidRPr="00D97018">
        <w:rPr>
          <w:rFonts w:cs="Segoe UI Light"/>
        </w:rPr>
        <w:t>Given the historical importance of this system, I have gone into so much detail about the text entry because it is so difficult to extract from the literature. By the same token, the exercise helps build a stronger sense of how important such details are in terms of the ultimate user experience.  No matter how good any of the chord keyboards discussed look or feel mechanically, the complexity of the encoding scheme – how long it takes to learn, the proneness of error, or the speed of entry, may dominate the value.</w:t>
      </w:r>
    </w:p>
    <w:p w14:paraId="050973DA" w14:textId="0DB31FBA" w:rsidR="00674A2F" w:rsidRDefault="007D5FCA" w:rsidP="006D0E72">
      <w:r>
        <w:t>Finally,</w:t>
      </w:r>
      <w:r w:rsidR="00723B88">
        <w:t xml:space="preserve"> the 5-button </w:t>
      </w:r>
      <w:r w:rsidR="00EF48AB">
        <w:t xml:space="preserve">chord keyboard was not only used for entering text.  At Xerox PARC, where this particular example originated, </w:t>
      </w:r>
      <w:r w:rsidR="00243930">
        <w:t>it</w:t>
      </w:r>
      <w:r w:rsidR="00627A72">
        <w:t xml:space="preserve">s buttons were also used as function keys.  That is, special functions were assigned o </w:t>
      </w:r>
      <w:r w:rsidR="00BE1C56">
        <w:t xml:space="preserve">specific individual keys, or combinations of keys.  Furthermore, these function keys were sometimes used in combination (either in sequence or chording) with other </w:t>
      </w:r>
      <w:r w:rsidR="00B233C0">
        <w:t xml:space="preserve">keys on the QWERTY keyboard – which retained the bimanual </w:t>
      </w:r>
      <w:r w:rsidR="00EC0CA8">
        <w:t>benefits, but this time between the two keyboards, rather than the 5-button keyboard and the mouse which Englebart demonstrated.</w:t>
      </w:r>
    </w:p>
    <w:p w14:paraId="5DC626DB" w14:textId="4CA408B7" w:rsidR="006D0E72" w:rsidRDefault="006D0E72" w:rsidP="006D0E72">
      <w:r>
        <w:t xml:space="preserve">This type of usage can be seen in the </w:t>
      </w:r>
      <w:r w:rsidR="00304E91">
        <w:t xml:space="preserve">video demo by Larry Tessler of the Gypsy </w:t>
      </w:r>
      <w:r w:rsidR="00DB6EA3">
        <w:t xml:space="preserve">text editor, accessible from the link below.  Furthermore, </w:t>
      </w:r>
      <w:r w:rsidR="00F11D49">
        <w:t xml:space="preserve">an explanation of the use of the chord keyboard, referred to as the </w:t>
      </w:r>
      <w:r w:rsidR="00E61203">
        <w:t>“five-key keyset”</w:t>
      </w:r>
      <w:r w:rsidR="002B367F">
        <w:t xml:space="preserve"> in the document, by the description of </w:t>
      </w:r>
      <w:r w:rsidR="002B367F" w:rsidRPr="002B367F">
        <w:rPr>
          <w:i/>
        </w:rPr>
        <w:t>Gypsy</w:t>
      </w:r>
      <w:r w:rsidR="002B367F">
        <w:t xml:space="preserve"> </w:t>
      </w:r>
      <w:r w:rsidR="00BB2327">
        <w:t xml:space="preserve">in the 1975 report by Tessler and Mott, </w:t>
      </w:r>
      <w:r w:rsidR="005A2798">
        <w:t>accessed from the link below.</w:t>
      </w:r>
    </w:p>
    <w:p w14:paraId="06905595" w14:textId="77777777" w:rsidR="006D0E72" w:rsidRDefault="006D0E72" w:rsidP="007E0A79">
      <w:pPr>
        <w:spacing w:after="0" w:line="240" w:lineRule="auto"/>
        <w:contextualSpacing/>
        <w:rPr>
          <w:rFonts w:eastAsia="+mn-ea" w:cs="Segoe UI Light"/>
          <w:color w:val="000000"/>
          <w:kern w:val="24"/>
        </w:rPr>
      </w:pPr>
    </w:p>
    <w:p w14:paraId="4DF94625" w14:textId="6F04C99D" w:rsidR="00EB6F1A" w:rsidRDefault="00EB6F1A" w:rsidP="007E0A79">
      <w:pPr>
        <w:spacing w:after="0" w:line="240" w:lineRule="auto"/>
        <w:contextualSpacing/>
        <w:rPr>
          <w:rFonts w:eastAsia="+mn-ea" w:cs="Segoe UI Light"/>
          <w:color w:val="000000"/>
          <w:kern w:val="24"/>
        </w:rPr>
      </w:pPr>
    </w:p>
    <w:p w14:paraId="25B77383" w14:textId="77777777" w:rsidR="00EB6F1A" w:rsidRPr="007E0A79" w:rsidRDefault="00EB6F1A" w:rsidP="007E0A79">
      <w:pPr>
        <w:spacing w:after="0" w:line="240" w:lineRule="auto"/>
        <w:contextualSpacing/>
        <w:rPr>
          <w:rFonts w:eastAsia="+mn-ea" w:cs="Segoe UI Light"/>
          <w:color w:val="000000"/>
          <w:kern w:val="24"/>
        </w:rPr>
      </w:pPr>
    </w:p>
    <w:p w14:paraId="5CEE7E7C" w14:textId="77777777" w:rsidR="00DF564D" w:rsidRDefault="00DF564D">
      <w:pPr>
        <w:rPr>
          <w:rFonts w:cs="Segoe UI Light"/>
          <w:color w:val="FF0000"/>
          <w:sz w:val="32"/>
        </w:rPr>
      </w:pPr>
      <w:r>
        <w:rPr>
          <w:rFonts w:cs="Segoe UI Light"/>
          <w:color w:val="FF0000"/>
          <w:sz w:val="32"/>
        </w:rPr>
        <w:br w:type="page"/>
      </w:r>
    </w:p>
    <w:p w14:paraId="56CD504E" w14:textId="56963EA7" w:rsidR="008749AA" w:rsidRPr="00B96407" w:rsidRDefault="008749AA" w:rsidP="008749AA">
      <w:pPr>
        <w:rPr>
          <w:rFonts w:cs="Segoe UI Light"/>
          <w:color w:val="FF0000"/>
          <w:sz w:val="32"/>
        </w:rPr>
      </w:pPr>
      <w:r w:rsidRPr="00B96407">
        <w:rPr>
          <w:rFonts w:cs="Segoe UI Light"/>
          <w:color w:val="FF0000"/>
          <w:sz w:val="32"/>
        </w:rPr>
        <w:lastRenderedPageBreak/>
        <w:t>Device Details</w:t>
      </w:r>
    </w:p>
    <w:p w14:paraId="56CD504F" w14:textId="738279DB" w:rsidR="001B27AD" w:rsidRPr="009F7C1E" w:rsidRDefault="008749AA" w:rsidP="001B27AD">
      <w:pPr>
        <w:rPr>
          <w:rFonts w:cs="Segoe UI Light"/>
        </w:rPr>
      </w:pPr>
      <w:r w:rsidRPr="009F7C1E">
        <w:rPr>
          <w:rFonts w:cs="Segoe UI Light"/>
        </w:rPr>
        <w:t xml:space="preserve">Company:  </w:t>
      </w:r>
      <w:r w:rsidR="004F3538">
        <w:rPr>
          <w:rFonts w:cs="Segoe UI Light"/>
        </w:rPr>
        <w:t>Xerox PARC</w:t>
      </w:r>
      <w:r w:rsidR="001829A4">
        <w:rPr>
          <w:rFonts w:cs="Segoe UI Light"/>
        </w:rPr>
        <w:t xml:space="preserve"> </w:t>
      </w:r>
      <w:r w:rsidRPr="009F7C1E">
        <w:rPr>
          <w:rFonts w:cs="Segoe UI Light"/>
        </w:rPr>
        <w:t>| Year:</w:t>
      </w:r>
      <w:r w:rsidR="00D67ECB">
        <w:rPr>
          <w:rFonts w:cs="Segoe UI Light"/>
        </w:rPr>
        <w:t xml:space="preserve"> </w:t>
      </w:r>
      <w:r w:rsidR="00933816">
        <w:rPr>
          <w:rFonts w:cs="Segoe UI Light"/>
        </w:rPr>
        <w:t>1973</w:t>
      </w:r>
      <w:r w:rsidR="001B27AD" w:rsidRPr="009F7C1E">
        <w:rPr>
          <w:rFonts w:cs="Segoe UI Light"/>
        </w:rPr>
        <w:t xml:space="preserve"> | Original Price (USD): </w:t>
      </w:r>
      <w:r w:rsidR="00933816">
        <w:rPr>
          <w:rFonts w:cs="Segoe UI Light"/>
        </w:rPr>
        <w:t>NFS</w:t>
      </w:r>
    </w:p>
    <w:p w14:paraId="060D77F3" w14:textId="1455D01C" w:rsidR="005526E1" w:rsidRDefault="005526E1" w:rsidP="001B27AD">
      <w:pPr>
        <w:rPr>
          <w:rFonts w:cs="Segoe UI Light"/>
        </w:rPr>
      </w:pPr>
      <w:r w:rsidRPr="009F7C1E">
        <w:rPr>
          <w:rFonts w:cs="Segoe UI Light"/>
        </w:rPr>
        <w:t xml:space="preserve">Degrees of Freedom: </w:t>
      </w:r>
      <w:r w:rsidR="00933816">
        <w:rPr>
          <w:rFonts w:cs="Segoe UI Light"/>
        </w:rPr>
        <w:t>0</w:t>
      </w:r>
    </w:p>
    <w:p w14:paraId="4FFF32B8" w14:textId="0687199B" w:rsidR="00D26C5D" w:rsidRPr="009F7C1E" w:rsidRDefault="00D26C5D" w:rsidP="001B27AD">
      <w:pPr>
        <w:rPr>
          <w:rFonts w:cs="Segoe UI Light"/>
        </w:rPr>
      </w:pPr>
      <w:r>
        <w:rPr>
          <w:rFonts w:cs="Segoe UI Light"/>
        </w:rPr>
        <w:t xml:space="preserve">Dimensions (L x W x H): </w:t>
      </w:r>
      <w:r w:rsidR="002075C5">
        <w:rPr>
          <w:rFonts w:cs="Segoe UI Light"/>
        </w:rPr>
        <w:t>14</w:t>
      </w:r>
      <w:r w:rsidR="007F18F0">
        <w:rPr>
          <w:rFonts w:cs="Segoe UI Light"/>
        </w:rPr>
        <w:t>7</w:t>
      </w:r>
      <w:r w:rsidR="001B21EC">
        <w:rPr>
          <w:rFonts w:cs="Segoe UI Light"/>
        </w:rPr>
        <w:t xml:space="preserve"> x </w:t>
      </w:r>
      <w:r w:rsidR="00282357">
        <w:rPr>
          <w:rFonts w:cs="Segoe UI Light"/>
        </w:rPr>
        <w:t>147</w:t>
      </w:r>
      <w:r w:rsidR="001B21EC">
        <w:rPr>
          <w:rFonts w:cs="Segoe UI Light"/>
        </w:rPr>
        <w:t xml:space="preserve"> x </w:t>
      </w:r>
      <w:r w:rsidR="007F1B8D">
        <w:rPr>
          <w:rFonts w:cs="Segoe UI Light"/>
        </w:rPr>
        <w:t>33</w:t>
      </w:r>
      <w:r w:rsidR="00A40455">
        <w:rPr>
          <w:rFonts w:cs="Segoe UI Light"/>
        </w:rPr>
        <w:t xml:space="preserve"> (mm)</w:t>
      </w:r>
      <w:r w:rsidR="009244F1">
        <w:rPr>
          <w:rFonts w:cs="Segoe UI Light"/>
        </w:rPr>
        <w:t xml:space="preserve">  </w:t>
      </w:r>
    </w:p>
    <w:p w14:paraId="08C6C793" w14:textId="396485F6" w:rsidR="00D32C63" w:rsidRPr="00B96407" w:rsidRDefault="00D32C63" w:rsidP="00D32C63">
      <w:pPr>
        <w:rPr>
          <w:rFonts w:cs="Segoe UI Light"/>
          <w:color w:val="FF0000"/>
          <w:sz w:val="32"/>
        </w:rPr>
      </w:pPr>
      <w:r>
        <w:rPr>
          <w:rFonts w:cs="Segoe UI Light"/>
          <w:color w:val="FF0000"/>
          <w:sz w:val="32"/>
        </w:rPr>
        <w:t>Key Words</w:t>
      </w:r>
    </w:p>
    <w:p w14:paraId="4A46A7A3" w14:textId="4EAD78BA" w:rsidR="00C96AA3" w:rsidRPr="009F7C1E" w:rsidRDefault="00C96AA3" w:rsidP="00D32C63">
      <w:pPr>
        <w:rPr>
          <w:rFonts w:cs="Segoe UI Light"/>
        </w:rPr>
      </w:pPr>
      <w:r w:rsidRPr="009F7C1E">
        <w:rPr>
          <w:rFonts w:cs="Segoe UI Light"/>
        </w:rPr>
        <w:t>Primary:</w:t>
      </w:r>
      <w:r w:rsidR="0010710E" w:rsidRPr="009F7C1E">
        <w:rPr>
          <w:rFonts w:cs="Segoe UI Light"/>
        </w:rPr>
        <w:t xml:space="preserve"> </w:t>
      </w:r>
      <w:r w:rsidR="00933816" w:rsidRPr="009F2BEA">
        <w:rPr>
          <w:rFonts w:cs="Segoe UI Light"/>
        </w:rPr>
        <w:t>Chord Keyboard</w:t>
      </w:r>
    </w:p>
    <w:p w14:paraId="68A55935" w14:textId="668B78F4" w:rsidR="00C96AA3" w:rsidRPr="009F7C1E" w:rsidRDefault="00C96AA3" w:rsidP="00D32C63">
      <w:pPr>
        <w:rPr>
          <w:rFonts w:cs="Segoe UI Light"/>
        </w:rPr>
      </w:pPr>
      <w:r w:rsidRPr="009F7C1E">
        <w:rPr>
          <w:rFonts w:cs="Segoe UI Light"/>
        </w:rPr>
        <w:t>Additional:</w:t>
      </w:r>
      <w:r w:rsidR="0010710E" w:rsidRPr="009F7C1E">
        <w:rPr>
          <w:rFonts w:cs="Segoe UI Light"/>
        </w:rPr>
        <w:t xml:space="preserve"> </w:t>
      </w:r>
      <w:r w:rsidR="00933816">
        <w:rPr>
          <w:rFonts w:cs="Segoe UI Light"/>
        </w:rPr>
        <w:t>Keyboard</w:t>
      </w:r>
    </w:p>
    <w:p w14:paraId="56CD5051" w14:textId="77777777" w:rsidR="00270455" w:rsidRPr="00B96407" w:rsidRDefault="00942098" w:rsidP="00270455">
      <w:pPr>
        <w:rPr>
          <w:rFonts w:cs="Segoe UI Light"/>
          <w:color w:val="FF0000"/>
          <w:sz w:val="32"/>
        </w:rPr>
      </w:pPr>
      <w:r w:rsidRPr="00B96407">
        <w:rPr>
          <w:rFonts w:cs="Segoe UI Light"/>
          <w:color w:val="FF0000"/>
          <w:sz w:val="32"/>
        </w:rPr>
        <w:t>Links</w:t>
      </w:r>
    </w:p>
    <w:p w14:paraId="07ED8B02" w14:textId="3FB8D0C7" w:rsidR="00583044" w:rsidRDefault="001F4A78" w:rsidP="0006329F">
      <w:pPr>
        <w:pStyle w:val="ListParagraph"/>
        <w:numPr>
          <w:ilvl w:val="0"/>
          <w:numId w:val="6"/>
        </w:numPr>
        <w:rPr>
          <w:rFonts w:cs="Segoe UI Light"/>
        </w:rPr>
      </w:pPr>
      <w:r>
        <w:rPr>
          <w:rFonts w:cs="Segoe UI Light"/>
        </w:rPr>
        <w:t xml:space="preserve">The Mother of All Demos:  A video of Engelbart’s </w:t>
      </w:r>
      <w:r w:rsidR="00EF134E">
        <w:rPr>
          <w:rFonts w:cs="Segoe UI Light"/>
        </w:rPr>
        <w:t>influential demo at the Fall Joint Computer Conference, December 9</w:t>
      </w:r>
      <w:r w:rsidR="00EF134E" w:rsidRPr="00EF134E">
        <w:rPr>
          <w:rFonts w:cs="Segoe UI Light"/>
          <w:vertAlign w:val="superscript"/>
        </w:rPr>
        <w:t>th</w:t>
      </w:r>
      <w:r w:rsidR="00EF134E">
        <w:rPr>
          <w:rFonts w:cs="Segoe UI Light"/>
        </w:rPr>
        <w:t>, 1969.</w:t>
      </w:r>
      <w:r w:rsidR="00F75C35">
        <w:rPr>
          <w:rFonts w:cs="Segoe UI Light"/>
        </w:rPr>
        <w:t xml:space="preserve">  </w:t>
      </w:r>
      <w:r w:rsidR="00BE5382">
        <w:rPr>
          <w:rFonts w:cs="Segoe UI Light"/>
        </w:rPr>
        <w:t xml:space="preserve">Besides being </w:t>
      </w:r>
      <w:r w:rsidR="008C140F">
        <w:rPr>
          <w:rFonts w:cs="Segoe UI Light"/>
        </w:rPr>
        <w:t xml:space="preserve">the first broad introduction of the mouse, it also was the first large </w:t>
      </w:r>
      <w:r w:rsidR="004312E7">
        <w:rPr>
          <w:rFonts w:cs="Segoe UI Light"/>
        </w:rPr>
        <w:t xml:space="preserve">unveiling of the 5-button chord keyboard: </w:t>
      </w:r>
      <w:hyperlink r:id="rId17" w:history="1">
        <w:r w:rsidR="00870832" w:rsidRPr="000F7893">
          <w:rPr>
            <w:rStyle w:val="Hyperlink"/>
            <w:rFonts w:cs="Segoe UI Light"/>
          </w:rPr>
          <w:t>https://web.stanford.edu/dept/SUL/library/extra4/sloan/MouseSite/1968Demo.html</w:t>
        </w:r>
      </w:hyperlink>
      <w:r w:rsidR="00870832">
        <w:rPr>
          <w:rFonts w:cs="Segoe UI Light"/>
        </w:rPr>
        <w:t xml:space="preserve"> </w:t>
      </w:r>
    </w:p>
    <w:p w14:paraId="56CD5052" w14:textId="3A2CF679" w:rsidR="00270455" w:rsidRPr="00B96407" w:rsidRDefault="00D54F2F" w:rsidP="0006329F">
      <w:pPr>
        <w:pStyle w:val="ListParagraph"/>
        <w:numPr>
          <w:ilvl w:val="0"/>
          <w:numId w:val="6"/>
        </w:numPr>
        <w:rPr>
          <w:rFonts w:cs="Segoe UI Light"/>
        </w:rPr>
      </w:pPr>
      <w:r>
        <w:rPr>
          <w:rFonts w:cs="Segoe UI Light"/>
        </w:rPr>
        <w:t xml:space="preserve"> </w:t>
      </w:r>
      <w:r w:rsidR="000A029F">
        <w:rPr>
          <w:rFonts w:cs="Segoe UI Light"/>
        </w:rPr>
        <w:t>Butler Lampso</w:t>
      </w:r>
      <w:r w:rsidR="00870DEA">
        <w:rPr>
          <w:rFonts w:cs="Segoe UI Light"/>
        </w:rPr>
        <w:t>n &amp; Chuck Thacker</w:t>
      </w:r>
      <w:r w:rsidR="00A7362B">
        <w:rPr>
          <w:rFonts w:cs="Segoe UI Light"/>
        </w:rPr>
        <w:t xml:space="preserve">, Xerox Alto History: </w:t>
      </w:r>
      <w:hyperlink r:id="rId18" w:history="1">
        <w:r w:rsidR="00A7362B" w:rsidRPr="000F7893">
          <w:rPr>
            <w:rStyle w:val="Hyperlink"/>
            <w:rFonts w:cs="Segoe UI Light"/>
          </w:rPr>
          <w:t>https://history-computer.com/ModernComputer/Personal/Alto.html</w:t>
        </w:r>
      </w:hyperlink>
      <w:r w:rsidR="00A7362B">
        <w:rPr>
          <w:rFonts w:cs="Segoe UI Light"/>
        </w:rPr>
        <w:t xml:space="preserve"> </w:t>
      </w:r>
    </w:p>
    <w:p w14:paraId="56CD5053" w14:textId="77777777" w:rsidR="00270455" w:rsidRPr="00E44E32" w:rsidRDefault="00270455" w:rsidP="00E44E32">
      <w:pPr>
        <w:ind w:left="360"/>
        <w:rPr>
          <w:rFonts w:cs="Segoe UI Light"/>
        </w:rPr>
      </w:pPr>
    </w:p>
    <w:p w14:paraId="56CD5054" w14:textId="6A101AC4" w:rsidR="00270455" w:rsidRPr="00B96407" w:rsidRDefault="00ED65FE" w:rsidP="0006329F">
      <w:pPr>
        <w:pStyle w:val="ListParagraph"/>
        <w:numPr>
          <w:ilvl w:val="0"/>
          <w:numId w:val="6"/>
        </w:numPr>
        <w:rPr>
          <w:rFonts w:cs="Segoe UI Light"/>
        </w:rPr>
      </w:pPr>
      <w:r>
        <w:rPr>
          <w:rFonts w:cs="Segoe UI Light"/>
        </w:rPr>
        <w:t>Tesler, Larry</w:t>
      </w:r>
      <w:r w:rsidR="00BA4FC8">
        <w:rPr>
          <w:rFonts w:cs="Segoe UI Light"/>
        </w:rPr>
        <w:t xml:space="preserve"> &amp; Timothy Mott</w:t>
      </w:r>
      <w:r w:rsidR="006356CA">
        <w:rPr>
          <w:rFonts w:cs="Segoe UI Light"/>
        </w:rPr>
        <w:t xml:space="preserve"> (1975). </w:t>
      </w:r>
      <w:hyperlink r:id="rId19" w:history="1">
        <w:r w:rsidR="003C2118" w:rsidRPr="003C2118">
          <w:rPr>
            <w:rStyle w:val="Hyperlink"/>
            <w:rFonts w:cs="Segoe UI Light"/>
          </w:rPr>
          <w:t>Gypsy: The Ginn Typescript System</w:t>
        </w:r>
      </w:hyperlink>
      <w:r w:rsidR="003C2118">
        <w:rPr>
          <w:rFonts w:cs="Segoe UI Light"/>
        </w:rPr>
        <w:t>.  Technical report, Xerox Palo Alto Research Center.</w:t>
      </w:r>
      <w:r w:rsidR="006356CA">
        <w:rPr>
          <w:rFonts w:cs="Segoe UI Light"/>
        </w:rPr>
        <w:t xml:space="preserve"> </w:t>
      </w:r>
      <w:r w:rsidR="00FA0442">
        <w:rPr>
          <w:rFonts w:cs="Segoe UI Light"/>
        </w:rPr>
        <w:t>(Also available here.)</w:t>
      </w:r>
    </w:p>
    <w:p w14:paraId="56CD5057" w14:textId="77777777" w:rsidR="00E44E32" w:rsidRDefault="00E44E32" w:rsidP="00E44E32">
      <w:pPr>
        <w:rPr>
          <w:rFonts w:cs="Segoe UI Light"/>
        </w:rPr>
      </w:pPr>
    </w:p>
    <w:p w14:paraId="56CD5058" w14:textId="156EC3D9" w:rsidR="00E44E32" w:rsidRPr="00E44E32" w:rsidRDefault="0063249E" w:rsidP="0006329F">
      <w:pPr>
        <w:pStyle w:val="ListParagraph"/>
        <w:numPr>
          <w:ilvl w:val="0"/>
          <w:numId w:val="6"/>
        </w:numPr>
        <w:rPr>
          <w:rFonts w:cs="Segoe UI Light"/>
        </w:rPr>
      </w:pPr>
      <w:r>
        <w:rPr>
          <w:rFonts w:cs="Segoe UI Light"/>
        </w:rPr>
        <w:t xml:space="preserve">In this short video from the Computer History Museum, </w:t>
      </w:r>
      <w:r w:rsidR="00685ABC">
        <w:rPr>
          <w:rFonts w:cs="Segoe UI Light"/>
        </w:rPr>
        <w:t xml:space="preserve">Larry Tesler </w:t>
      </w:r>
      <w:r w:rsidR="00713CD6">
        <w:rPr>
          <w:rFonts w:cs="Segoe UI Light"/>
        </w:rPr>
        <w:t>demonstrat</w:t>
      </w:r>
      <w:r>
        <w:rPr>
          <w:rFonts w:cs="Segoe UI Light"/>
        </w:rPr>
        <w:t>es</w:t>
      </w:r>
      <w:r w:rsidR="00713CD6">
        <w:rPr>
          <w:rFonts w:cs="Segoe UI Light"/>
        </w:rPr>
        <w:t xml:space="preserve"> cut, copy and paste using the Gyp</w:t>
      </w:r>
      <w:r w:rsidR="0049367D">
        <w:rPr>
          <w:rFonts w:cs="Segoe UI Light"/>
        </w:rPr>
        <w:t xml:space="preserve">sy text editor which he and others developed for the Alto Computer at </w:t>
      </w:r>
      <w:r w:rsidR="00767313">
        <w:rPr>
          <w:rFonts w:cs="Segoe UI Light"/>
        </w:rPr>
        <w:t>Xerox PARC</w:t>
      </w:r>
      <w:r w:rsidR="007C3160">
        <w:rPr>
          <w:rFonts w:cs="Segoe UI Light"/>
        </w:rPr>
        <w:t xml:space="preserve">.  </w:t>
      </w:r>
      <w:r w:rsidR="006978F5">
        <w:rPr>
          <w:rFonts w:cs="Segoe UI Light"/>
        </w:rPr>
        <w:t xml:space="preserve">Notice that in this example, he is using his “mouse” hand on the QWERTY keyboard, and the other on the 5-button </w:t>
      </w:r>
      <w:r w:rsidR="00F8357B">
        <w:rPr>
          <w:rFonts w:cs="Segoe UI Light"/>
        </w:rPr>
        <w:t xml:space="preserve">chording keyboard: </w:t>
      </w:r>
      <w:hyperlink r:id="rId20" w:history="1">
        <w:r w:rsidR="00F8357B" w:rsidRPr="000F7893">
          <w:rPr>
            <w:rStyle w:val="Hyperlink"/>
            <w:rFonts w:cs="Segoe UI Light"/>
          </w:rPr>
          <w:t>https://www.youtube.com/watch?v=Dhmz68CII9Y</w:t>
        </w:r>
      </w:hyperlink>
      <w:r w:rsidR="00F8357B">
        <w:rPr>
          <w:rFonts w:cs="Segoe UI Light"/>
        </w:rPr>
        <w:t xml:space="preserve"> </w:t>
      </w:r>
    </w:p>
    <w:p w14:paraId="56CD505B" w14:textId="5AB8B036" w:rsidR="00132C21" w:rsidRDefault="00132C21" w:rsidP="00683F69">
      <w:pPr>
        <w:rPr>
          <w:rFonts w:ascii="Times New Roman" w:hAnsi="Times New Roman" w:cs="Times New Roman"/>
        </w:rPr>
      </w:pPr>
    </w:p>
    <w:p w14:paraId="7A4CE02E" w14:textId="0F2ECC66" w:rsidR="00CD2115" w:rsidRDefault="00CD2115" w:rsidP="00683F69">
      <w:pPr>
        <w:rPr>
          <w:rFonts w:ascii="Times New Roman" w:hAnsi="Times New Roman" w:cs="Times New Roman"/>
        </w:rPr>
      </w:pPr>
    </w:p>
    <w:p w14:paraId="11641F5A" w14:textId="49137F4F" w:rsidR="0006329F" w:rsidRDefault="0006329F" w:rsidP="00683F69">
      <w:pPr>
        <w:rPr>
          <w:rFonts w:ascii="Times New Roman" w:hAnsi="Times New Roman" w:cs="Times New Roman"/>
        </w:rPr>
      </w:pPr>
    </w:p>
    <w:p w14:paraId="0C07DBB5" w14:textId="77777777" w:rsidR="0006329F" w:rsidRDefault="0006329F" w:rsidP="00683F69">
      <w:pPr>
        <w:rPr>
          <w:rFonts w:ascii="Times New Roman" w:hAnsi="Times New Roman" w:cs="Times New Roman"/>
        </w:rPr>
      </w:pPr>
    </w:p>
    <w:p w14:paraId="4B42EAAC" w14:textId="77777777" w:rsidR="00CD2115" w:rsidRPr="00683F69" w:rsidRDefault="00CD2115" w:rsidP="00683F69">
      <w:pPr>
        <w:rPr>
          <w:rFonts w:ascii="Times New Roman" w:hAnsi="Times New Roman" w:cs="Times New Roman"/>
        </w:rPr>
      </w:pPr>
    </w:p>
    <w:tbl>
      <w:tblPr>
        <w:tblStyle w:val="TableGrid"/>
        <w:tblW w:w="0" w:type="auto"/>
        <w:tblLook w:val="04A0" w:firstRow="1" w:lastRow="0" w:firstColumn="1" w:lastColumn="0" w:noHBand="0" w:noVBand="1"/>
      </w:tblPr>
      <w:tblGrid>
        <w:gridCol w:w="2736"/>
        <w:gridCol w:w="3114"/>
        <w:gridCol w:w="3505"/>
      </w:tblGrid>
      <w:tr w:rsidR="002666BD" w:rsidRPr="00572D22" w14:paraId="56CD505E" w14:textId="77777777" w:rsidTr="00BB5702">
        <w:tc>
          <w:tcPr>
            <w:tcW w:w="2736" w:type="dxa"/>
            <w:tcBorders>
              <w:top w:val="nil"/>
              <w:left w:val="nil"/>
              <w:right w:val="nil"/>
            </w:tcBorders>
          </w:tcPr>
          <w:p w14:paraId="6FE99D31" w14:textId="1EB2121E" w:rsidR="003808E7" w:rsidRPr="00572D22" w:rsidRDefault="003808E7" w:rsidP="003808E7">
            <w:pPr>
              <w:rPr>
                <w:rFonts w:cstheme="minorHAnsi"/>
                <w:b/>
              </w:rPr>
            </w:pPr>
            <w:r>
              <w:rPr>
                <w:rFonts w:cstheme="minorHAnsi"/>
                <w:b/>
              </w:rPr>
              <w:lastRenderedPageBreak/>
              <w:t>Image</w:t>
            </w:r>
          </w:p>
        </w:tc>
        <w:tc>
          <w:tcPr>
            <w:tcW w:w="3114" w:type="dxa"/>
            <w:tcBorders>
              <w:top w:val="nil"/>
              <w:left w:val="nil"/>
              <w:right w:val="nil"/>
            </w:tcBorders>
          </w:tcPr>
          <w:p w14:paraId="56CD505C" w14:textId="217B4B24" w:rsidR="003808E7" w:rsidRPr="00572D22" w:rsidRDefault="003808E7" w:rsidP="003808E7">
            <w:pPr>
              <w:rPr>
                <w:rFonts w:cstheme="minorHAnsi"/>
                <w:b/>
              </w:rPr>
            </w:pPr>
            <w:r>
              <w:rPr>
                <w:rFonts w:cstheme="minorHAnsi"/>
                <w:b/>
              </w:rPr>
              <w:t>File Name</w:t>
            </w:r>
          </w:p>
        </w:tc>
        <w:tc>
          <w:tcPr>
            <w:tcW w:w="3505" w:type="dxa"/>
            <w:tcBorders>
              <w:top w:val="nil"/>
              <w:left w:val="nil"/>
              <w:right w:val="single" w:sz="4" w:space="0" w:color="auto"/>
            </w:tcBorders>
          </w:tcPr>
          <w:p w14:paraId="56CD505D" w14:textId="77777777" w:rsidR="003808E7" w:rsidRPr="00572D22" w:rsidRDefault="003808E7" w:rsidP="003808E7">
            <w:pPr>
              <w:rPr>
                <w:rFonts w:cstheme="minorHAnsi"/>
                <w:b/>
              </w:rPr>
            </w:pPr>
            <w:r w:rsidRPr="00572D22">
              <w:rPr>
                <w:rFonts w:cstheme="minorHAnsi"/>
                <w:b/>
              </w:rPr>
              <w:t>Caption</w:t>
            </w:r>
          </w:p>
        </w:tc>
      </w:tr>
      <w:tr w:rsidR="002666BD" w14:paraId="56CD5061" w14:textId="77777777" w:rsidTr="00BB5702">
        <w:trPr>
          <w:trHeight w:val="1134"/>
        </w:trPr>
        <w:tc>
          <w:tcPr>
            <w:tcW w:w="2736" w:type="dxa"/>
          </w:tcPr>
          <w:p w14:paraId="21C4B8E9" w14:textId="018EC08E" w:rsidR="003808E7" w:rsidRPr="009F2BEA" w:rsidRDefault="007B24CE" w:rsidP="003808E7">
            <w:pPr>
              <w:rPr>
                <w:rFonts w:cs="Segoe UI Light"/>
              </w:rPr>
            </w:pPr>
            <w:r>
              <w:rPr>
                <w:noProof/>
              </w:rPr>
              <w:drawing>
                <wp:inline distT="0" distB="0" distL="0" distR="0" wp14:anchorId="5E0F277D" wp14:editId="0ED5121D">
                  <wp:extent cx="1010093" cy="65893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26946" cy="669929"/>
                          </a:xfrm>
                          <a:prstGeom prst="rect">
                            <a:avLst/>
                          </a:prstGeom>
                          <a:noFill/>
                          <a:ln>
                            <a:noFill/>
                          </a:ln>
                        </pic:spPr>
                      </pic:pic>
                    </a:graphicData>
                  </a:graphic>
                </wp:inline>
              </w:drawing>
            </w:r>
          </w:p>
        </w:tc>
        <w:tc>
          <w:tcPr>
            <w:tcW w:w="3114" w:type="dxa"/>
          </w:tcPr>
          <w:p w14:paraId="56CD505F" w14:textId="0E635559" w:rsidR="003808E7" w:rsidRPr="009F2BEA" w:rsidRDefault="00212461" w:rsidP="00A10236">
            <w:pPr>
              <w:jc w:val="both"/>
              <w:rPr>
                <w:rFonts w:cs="Segoe UI Light"/>
              </w:rPr>
            </w:pPr>
            <w:r w:rsidRPr="00212461">
              <w:rPr>
                <w:rFonts w:cs="Segoe UI Light"/>
              </w:rPr>
              <w:t>PARC_ChdKbd_Hand.JPG</w:t>
            </w:r>
          </w:p>
        </w:tc>
        <w:tc>
          <w:tcPr>
            <w:tcW w:w="3505" w:type="dxa"/>
          </w:tcPr>
          <w:p w14:paraId="56CD5060" w14:textId="317058B2" w:rsidR="003808E7" w:rsidRPr="009F2BEA" w:rsidRDefault="00834D5F" w:rsidP="00EC1829">
            <w:pPr>
              <w:rPr>
                <w:rFonts w:cs="Segoe UI Light"/>
              </w:rPr>
            </w:pPr>
            <w:r w:rsidRPr="00834D5F">
              <w:rPr>
                <w:rFonts w:cs="Segoe UI Light"/>
              </w:rPr>
              <w:t>Around 1973 Xerox Palo Alto Research Center (PARC) began building 5-button keyboards to use with their experimental in-house workstations, starting with the Alto.  As was the accompanying mouse, these were very much com based on those used with Englebart’s NLS system.</w:t>
            </w:r>
          </w:p>
        </w:tc>
      </w:tr>
      <w:tr w:rsidR="002666BD" w14:paraId="56CD5064" w14:textId="77777777" w:rsidTr="00BB5702">
        <w:trPr>
          <w:trHeight w:val="1134"/>
        </w:trPr>
        <w:tc>
          <w:tcPr>
            <w:tcW w:w="2736" w:type="dxa"/>
          </w:tcPr>
          <w:p w14:paraId="6F0C2F9B" w14:textId="4E2BB49B" w:rsidR="003808E7" w:rsidRPr="009F2BEA" w:rsidRDefault="00BE0B9F" w:rsidP="003808E7">
            <w:pPr>
              <w:rPr>
                <w:rFonts w:cs="Segoe UI Light"/>
              </w:rPr>
            </w:pPr>
            <w:r>
              <w:rPr>
                <w:noProof/>
              </w:rPr>
              <w:drawing>
                <wp:inline distT="0" distB="0" distL="0" distR="0" wp14:anchorId="1207FB9E" wp14:editId="1B919D0E">
                  <wp:extent cx="988185" cy="658368"/>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88185" cy="658368"/>
                          </a:xfrm>
                          <a:prstGeom prst="rect">
                            <a:avLst/>
                          </a:prstGeom>
                          <a:noFill/>
                          <a:ln>
                            <a:noFill/>
                          </a:ln>
                        </pic:spPr>
                      </pic:pic>
                    </a:graphicData>
                  </a:graphic>
                </wp:inline>
              </w:drawing>
            </w:r>
          </w:p>
        </w:tc>
        <w:tc>
          <w:tcPr>
            <w:tcW w:w="3114" w:type="dxa"/>
          </w:tcPr>
          <w:p w14:paraId="56CD5062" w14:textId="44C7101B" w:rsidR="003808E7" w:rsidRPr="009F2BEA" w:rsidRDefault="00EC1829" w:rsidP="00A10236">
            <w:pPr>
              <w:jc w:val="both"/>
              <w:rPr>
                <w:rFonts w:cs="Segoe UI Light"/>
              </w:rPr>
            </w:pPr>
            <w:r w:rsidRPr="00EC1829">
              <w:rPr>
                <w:rFonts w:cs="Segoe UI Light"/>
              </w:rPr>
              <w:t>PARC_ChdKbd_Quarter.JPG</w:t>
            </w:r>
          </w:p>
        </w:tc>
        <w:tc>
          <w:tcPr>
            <w:tcW w:w="3505" w:type="dxa"/>
          </w:tcPr>
          <w:p w14:paraId="56CD5063" w14:textId="72E9C023" w:rsidR="003808E7" w:rsidRPr="009F2BEA" w:rsidRDefault="00A0100D" w:rsidP="00EC1829">
            <w:pPr>
              <w:rPr>
                <w:rFonts w:cs="Segoe UI Light"/>
              </w:rPr>
            </w:pPr>
            <w:r>
              <w:rPr>
                <w:rFonts w:cs="Segoe UI Light"/>
              </w:rPr>
              <w:t>Overhead View of Xerox PARC 5 Key Piano-Like Chord Keyboard</w:t>
            </w:r>
            <w:r w:rsidR="00485C94">
              <w:rPr>
                <w:rFonts w:cs="Segoe UI Light"/>
              </w:rPr>
              <w:t>.</w:t>
            </w:r>
          </w:p>
        </w:tc>
      </w:tr>
      <w:tr w:rsidR="002666BD" w14:paraId="56CD5067" w14:textId="77777777" w:rsidTr="00BB5702">
        <w:trPr>
          <w:trHeight w:val="1134"/>
        </w:trPr>
        <w:tc>
          <w:tcPr>
            <w:tcW w:w="2736" w:type="dxa"/>
          </w:tcPr>
          <w:p w14:paraId="00FC60CE" w14:textId="15482379" w:rsidR="003808E7" w:rsidRPr="009F2BEA" w:rsidRDefault="00FD4F26" w:rsidP="003808E7">
            <w:pPr>
              <w:rPr>
                <w:rFonts w:cs="Segoe UI Light"/>
              </w:rPr>
            </w:pPr>
            <w:r>
              <w:rPr>
                <w:noProof/>
              </w:rPr>
              <w:drawing>
                <wp:inline distT="0" distB="0" distL="0" distR="0" wp14:anchorId="19E4815C" wp14:editId="6DB84FC4">
                  <wp:extent cx="988185" cy="658368"/>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88185" cy="658368"/>
                          </a:xfrm>
                          <a:prstGeom prst="rect">
                            <a:avLst/>
                          </a:prstGeom>
                          <a:noFill/>
                          <a:ln>
                            <a:noFill/>
                          </a:ln>
                        </pic:spPr>
                      </pic:pic>
                    </a:graphicData>
                  </a:graphic>
                </wp:inline>
              </w:drawing>
            </w:r>
          </w:p>
        </w:tc>
        <w:tc>
          <w:tcPr>
            <w:tcW w:w="3114" w:type="dxa"/>
          </w:tcPr>
          <w:p w14:paraId="56CD5065" w14:textId="12462769" w:rsidR="003808E7" w:rsidRPr="009F2BEA" w:rsidRDefault="00103A84" w:rsidP="00A10236">
            <w:pPr>
              <w:jc w:val="both"/>
              <w:rPr>
                <w:rFonts w:cs="Segoe UI Light"/>
              </w:rPr>
            </w:pPr>
            <w:r w:rsidRPr="00103A84">
              <w:rPr>
                <w:rFonts w:cs="Segoe UI Light"/>
              </w:rPr>
              <w:t>PARC_ChdKbd_Side.JPG</w:t>
            </w:r>
          </w:p>
        </w:tc>
        <w:tc>
          <w:tcPr>
            <w:tcW w:w="3505" w:type="dxa"/>
          </w:tcPr>
          <w:p w14:paraId="56CD5066" w14:textId="3139010B" w:rsidR="003808E7" w:rsidRPr="009F2BEA" w:rsidRDefault="00103A84" w:rsidP="00EC1829">
            <w:pPr>
              <w:rPr>
                <w:rFonts w:cs="Segoe UI Light"/>
              </w:rPr>
            </w:pPr>
            <w:r>
              <w:rPr>
                <w:rFonts w:cs="Segoe UI Light"/>
              </w:rPr>
              <w:t>Side View of Xerox PARC 5 Key Piano-Like Chord Keyboard</w:t>
            </w:r>
            <w:r w:rsidR="00485C94">
              <w:rPr>
                <w:rFonts w:cs="Segoe UI Light"/>
              </w:rPr>
              <w:t>.</w:t>
            </w:r>
          </w:p>
        </w:tc>
      </w:tr>
      <w:tr w:rsidR="002666BD" w14:paraId="56CD506A" w14:textId="77777777" w:rsidTr="00BB5702">
        <w:trPr>
          <w:trHeight w:val="1134"/>
        </w:trPr>
        <w:tc>
          <w:tcPr>
            <w:tcW w:w="2736" w:type="dxa"/>
          </w:tcPr>
          <w:p w14:paraId="37471DCA" w14:textId="7B59CFF6" w:rsidR="003808E7" w:rsidRPr="009F2BEA" w:rsidRDefault="00384C30" w:rsidP="003808E7">
            <w:pPr>
              <w:rPr>
                <w:rFonts w:cs="Segoe UI Light"/>
              </w:rPr>
            </w:pPr>
            <w:r>
              <w:rPr>
                <w:noProof/>
              </w:rPr>
              <w:drawing>
                <wp:inline distT="0" distB="0" distL="0" distR="0" wp14:anchorId="206C3481" wp14:editId="19576952">
                  <wp:extent cx="1109467" cy="4784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1029" r="7625" b="19148"/>
                          <a:stretch/>
                        </pic:blipFill>
                        <pic:spPr bwMode="auto">
                          <a:xfrm>
                            <a:off x="0" y="0"/>
                            <a:ext cx="1137661" cy="4906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14" w:type="dxa"/>
          </w:tcPr>
          <w:p w14:paraId="56CD5068" w14:textId="726ACEF8" w:rsidR="003808E7" w:rsidRPr="009F2BEA" w:rsidRDefault="005504FB" w:rsidP="00A10236">
            <w:pPr>
              <w:jc w:val="both"/>
              <w:rPr>
                <w:rFonts w:cs="Segoe UI Light"/>
              </w:rPr>
            </w:pPr>
            <w:r w:rsidRPr="005504FB">
              <w:rPr>
                <w:rFonts w:cs="Segoe UI Light"/>
              </w:rPr>
              <w:t>PARC_ChdKbd_Front</w:t>
            </w:r>
            <w:r>
              <w:rPr>
                <w:rFonts w:cs="Segoe UI Light"/>
              </w:rPr>
              <w:t>.JPG</w:t>
            </w:r>
          </w:p>
        </w:tc>
        <w:tc>
          <w:tcPr>
            <w:tcW w:w="3505" w:type="dxa"/>
          </w:tcPr>
          <w:p w14:paraId="56CD5069" w14:textId="03E988FD" w:rsidR="003808E7" w:rsidRPr="009F2BEA" w:rsidRDefault="005504FB" w:rsidP="00EC1829">
            <w:pPr>
              <w:rPr>
                <w:rFonts w:cs="Segoe UI Light"/>
              </w:rPr>
            </w:pPr>
            <w:r>
              <w:rPr>
                <w:rFonts w:cs="Segoe UI Light"/>
              </w:rPr>
              <w:t>Front View of Xerox PARC 5 Key Piano-Like Chord Keyboard</w:t>
            </w:r>
            <w:r w:rsidR="00485C94">
              <w:rPr>
                <w:rFonts w:cs="Segoe UI Light"/>
              </w:rPr>
              <w:t>.</w:t>
            </w:r>
          </w:p>
        </w:tc>
      </w:tr>
      <w:tr w:rsidR="002666BD" w14:paraId="56CD506D" w14:textId="77777777" w:rsidTr="00BB5702">
        <w:trPr>
          <w:trHeight w:val="1134"/>
        </w:trPr>
        <w:tc>
          <w:tcPr>
            <w:tcW w:w="2736" w:type="dxa"/>
          </w:tcPr>
          <w:p w14:paraId="273219C4" w14:textId="2D7AD0C7" w:rsidR="003808E7" w:rsidRPr="009F2BEA" w:rsidRDefault="002666BD" w:rsidP="003808E7">
            <w:pPr>
              <w:rPr>
                <w:rFonts w:cs="Segoe UI Light"/>
              </w:rPr>
            </w:pPr>
            <w:r>
              <w:rPr>
                <w:noProof/>
              </w:rPr>
              <w:drawing>
                <wp:inline distT="0" distB="0" distL="0" distR="0" wp14:anchorId="66856E86" wp14:editId="155D9D44">
                  <wp:extent cx="1125445" cy="446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40174"/>
                          <a:stretch/>
                        </pic:blipFill>
                        <pic:spPr bwMode="auto">
                          <a:xfrm>
                            <a:off x="0" y="0"/>
                            <a:ext cx="1159944" cy="46025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14" w:type="dxa"/>
          </w:tcPr>
          <w:p w14:paraId="56CD506B" w14:textId="7D1BCA4E" w:rsidR="003808E7" w:rsidRPr="009F2BEA" w:rsidRDefault="00265ABB" w:rsidP="00A10236">
            <w:pPr>
              <w:jc w:val="both"/>
              <w:rPr>
                <w:rFonts w:cs="Segoe UI Light"/>
              </w:rPr>
            </w:pPr>
            <w:r w:rsidRPr="00265ABB">
              <w:rPr>
                <w:rFonts w:cs="Segoe UI Light"/>
              </w:rPr>
              <w:t>PARC_ChdKbd_Back.JPG</w:t>
            </w:r>
          </w:p>
        </w:tc>
        <w:tc>
          <w:tcPr>
            <w:tcW w:w="3505" w:type="dxa"/>
          </w:tcPr>
          <w:p w14:paraId="56CD506C" w14:textId="4E468F05" w:rsidR="003808E7" w:rsidRPr="009F2BEA" w:rsidRDefault="00265ABB" w:rsidP="00EC1829">
            <w:pPr>
              <w:rPr>
                <w:rFonts w:cs="Segoe UI Light"/>
              </w:rPr>
            </w:pPr>
            <w:r>
              <w:rPr>
                <w:rFonts w:cs="Segoe UI Light"/>
              </w:rPr>
              <w:t>Back View of Xerox PARC 5 Key Piano-Like Chord Keyboard</w:t>
            </w:r>
            <w:r w:rsidR="00485C94">
              <w:rPr>
                <w:rFonts w:cs="Segoe UI Light"/>
              </w:rPr>
              <w:t>.</w:t>
            </w:r>
          </w:p>
        </w:tc>
      </w:tr>
      <w:tr w:rsidR="002666BD" w14:paraId="56CD5070" w14:textId="77777777" w:rsidTr="00BB5702">
        <w:trPr>
          <w:trHeight w:val="1134"/>
        </w:trPr>
        <w:tc>
          <w:tcPr>
            <w:tcW w:w="2736" w:type="dxa"/>
          </w:tcPr>
          <w:p w14:paraId="4459A387" w14:textId="47BB20DE" w:rsidR="003808E7" w:rsidRPr="009F2BEA" w:rsidRDefault="00EC4D56" w:rsidP="003808E7">
            <w:pPr>
              <w:rPr>
                <w:rFonts w:cs="Segoe UI Light"/>
              </w:rPr>
            </w:pPr>
            <w:r>
              <w:rPr>
                <w:noProof/>
              </w:rPr>
              <w:drawing>
                <wp:inline distT="0" distB="0" distL="0" distR="0" wp14:anchorId="265310D8" wp14:editId="44163D63">
                  <wp:extent cx="1004945" cy="658368"/>
                  <wp:effectExtent l="0" t="0" r="508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04945" cy="658368"/>
                          </a:xfrm>
                          <a:prstGeom prst="rect">
                            <a:avLst/>
                          </a:prstGeom>
                          <a:noFill/>
                          <a:ln>
                            <a:noFill/>
                          </a:ln>
                        </pic:spPr>
                      </pic:pic>
                    </a:graphicData>
                  </a:graphic>
                </wp:inline>
              </w:drawing>
            </w:r>
          </w:p>
        </w:tc>
        <w:tc>
          <w:tcPr>
            <w:tcW w:w="3114" w:type="dxa"/>
          </w:tcPr>
          <w:p w14:paraId="56CD506E" w14:textId="4C4318A4" w:rsidR="003808E7" w:rsidRPr="009F2BEA" w:rsidRDefault="00B825C2" w:rsidP="00A10236">
            <w:pPr>
              <w:jc w:val="both"/>
              <w:rPr>
                <w:rFonts w:cs="Segoe UI Light"/>
              </w:rPr>
            </w:pPr>
            <w:r w:rsidRPr="00B825C2">
              <w:rPr>
                <w:rFonts w:cs="Segoe UI Light"/>
              </w:rPr>
              <w:t>PARC_ChdKbd_Bottom1.JPG</w:t>
            </w:r>
          </w:p>
        </w:tc>
        <w:tc>
          <w:tcPr>
            <w:tcW w:w="3505" w:type="dxa"/>
          </w:tcPr>
          <w:p w14:paraId="56CD506F" w14:textId="3CE59309" w:rsidR="003808E7" w:rsidRPr="009F2BEA" w:rsidRDefault="00B825C2" w:rsidP="00EC1829">
            <w:pPr>
              <w:rPr>
                <w:rFonts w:cs="Segoe UI Light"/>
              </w:rPr>
            </w:pPr>
            <w:r>
              <w:rPr>
                <w:rFonts w:cs="Segoe UI Light"/>
              </w:rPr>
              <w:t>Bottom View of Xerox PARC 5 Key Piano-Like Chord Keyboard</w:t>
            </w:r>
            <w:r w:rsidR="00485C94">
              <w:rPr>
                <w:rFonts w:cs="Segoe UI Light"/>
              </w:rPr>
              <w:t>.</w:t>
            </w:r>
          </w:p>
        </w:tc>
      </w:tr>
      <w:tr w:rsidR="002666BD" w14:paraId="56CD5073" w14:textId="77777777" w:rsidTr="00BB5702">
        <w:trPr>
          <w:trHeight w:val="1134"/>
        </w:trPr>
        <w:tc>
          <w:tcPr>
            <w:tcW w:w="2736" w:type="dxa"/>
          </w:tcPr>
          <w:p w14:paraId="6A3508B1" w14:textId="61CDA6C8" w:rsidR="003808E7" w:rsidRPr="009F2BEA" w:rsidRDefault="00B97DDD" w:rsidP="003808E7">
            <w:pPr>
              <w:rPr>
                <w:rFonts w:cs="Segoe UI Light"/>
              </w:rPr>
            </w:pPr>
            <w:r>
              <w:rPr>
                <w:noProof/>
              </w:rPr>
              <w:drawing>
                <wp:inline distT="0" distB="0" distL="0" distR="0" wp14:anchorId="37123703" wp14:editId="3DD347E9">
                  <wp:extent cx="1006258" cy="658368"/>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06258" cy="658368"/>
                          </a:xfrm>
                          <a:prstGeom prst="rect">
                            <a:avLst/>
                          </a:prstGeom>
                          <a:noFill/>
                          <a:ln>
                            <a:noFill/>
                          </a:ln>
                        </pic:spPr>
                      </pic:pic>
                    </a:graphicData>
                  </a:graphic>
                </wp:inline>
              </w:drawing>
            </w:r>
          </w:p>
        </w:tc>
        <w:tc>
          <w:tcPr>
            <w:tcW w:w="3114" w:type="dxa"/>
          </w:tcPr>
          <w:p w14:paraId="56CD5071" w14:textId="28016658" w:rsidR="003808E7" w:rsidRPr="009F2BEA" w:rsidRDefault="00702466" w:rsidP="00A10236">
            <w:pPr>
              <w:jc w:val="both"/>
              <w:rPr>
                <w:rFonts w:cs="Segoe UI Light"/>
              </w:rPr>
            </w:pPr>
            <w:r w:rsidRPr="00702466">
              <w:rPr>
                <w:rFonts w:cs="Segoe UI Light"/>
              </w:rPr>
              <w:t>PARC_ChdKbd_Bottom2.JPG</w:t>
            </w:r>
          </w:p>
        </w:tc>
        <w:tc>
          <w:tcPr>
            <w:tcW w:w="3505" w:type="dxa"/>
          </w:tcPr>
          <w:p w14:paraId="56CD5072" w14:textId="78ADC182" w:rsidR="003808E7" w:rsidRPr="009F2BEA" w:rsidRDefault="00EC4D56" w:rsidP="00EC1829">
            <w:pPr>
              <w:rPr>
                <w:rFonts w:cs="Segoe UI Light"/>
              </w:rPr>
            </w:pPr>
            <w:r>
              <w:rPr>
                <w:rFonts w:cs="Segoe UI Light"/>
              </w:rPr>
              <w:t>Detail</w:t>
            </w:r>
            <w:r w:rsidR="006640A9">
              <w:rPr>
                <w:rFonts w:cs="Segoe UI Light"/>
              </w:rPr>
              <w:t xml:space="preserve">ed Back </w:t>
            </w:r>
            <w:r w:rsidR="00B825C2">
              <w:rPr>
                <w:rFonts w:cs="Segoe UI Light"/>
              </w:rPr>
              <w:t>View of Xerox PARC 5 Key Piano-Like Chord Keyboard</w:t>
            </w:r>
            <w:r w:rsidR="006640A9">
              <w:rPr>
                <w:rFonts w:cs="Segoe UI Light"/>
              </w:rPr>
              <w:t xml:space="preserve"> Showing </w:t>
            </w:r>
            <w:r w:rsidR="00B97DDD">
              <w:rPr>
                <w:rFonts w:cs="Segoe UI Light"/>
              </w:rPr>
              <w:t>Identification Plate</w:t>
            </w:r>
            <w:r w:rsidR="00485C94">
              <w:rPr>
                <w:rFonts w:cs="Segoe UI Light"/>
              </w:rPr>
              <w:t>.</w:t>
            </w:r>
          </w:p>
        </w:tc>
      </w:tr>
      <w:tr w:rsidR="002666BD" w14:paraId="56CD5076" w14:textId="77777777" w:rsidTr="00BB5702">
        <w:trPr>
          <w:trHeight w:val="1134"/>
        </w:trPr>
        <w:tc>
          <w:tcPr>
            <w:tcW w:w="2736" w:type="dxa"/>
          </w:tcPr>
          <w:p w14:paraId="0B00A31C" w14:textId="015629B8" w:rsidR="003808E7" w:rsidRPr="009F2BEA" w:rsidRDefault="00F519FC" w:rsidP="003808E7">
            <w:pPr>
              <w:rPr>
                <w:rFonts w:cs="Segoe UI Light"/>
              </w:rPr>
            </w:pPr>
            <w:r>
              <w:rPr>
                <w:noProof/>
              </w:rPr>
              <w:drawing>
                <wp:inline distT="0" distB="0" distL="0" distR="0" wp14:anchorId="5DFAC326" wp14:editId="4147F8F4">
                  <wp:extent cx="1600200" cy="860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0792" cy="871175"/>
                          </a:xfrm>
                          <a:prstGeom prst="rect">
                            <a:avLst/>
                          </a:prstGeom>
                          <a:noFill/>
                          <a:ln>
                            <a:noFill/>
                          </a:ln>
                        </pic:spPr>
                      </pic:pic>
                    </a:graphicData>
                  </a:graphic>
                </wp:inline>
              </w:drawing>
            </w:r>
          </w:p>
        </w:tc>
        <w:tc>
          <w:tcPr>
            <w:tcW w:w="3114" w:type="dxa"/>
          </w:tcPr>
          <w:p w14:paraId="56CD5074" w14:textId="100EB1E6" w:rsidR="003808E7" w:rsidRPr="009F2BEA" w:rsidRDefault="00263AB9" w:rsidP="00A10236">
            <w:pPr>
              <w:jc w:val="both"/>
              <w:rPr>
                <w:rFonts w:cs="Segoe UI Light"/>
              </w:rPr>
            </w:pPr>
            <w:r w:rsidRPr="00263AB9">
              <w:rPr>
                <w:rFonts w:cs="Segoe UI Light"/>
              </w:rPr>
              <w:t>Engelbart_bimanual_MOAD.jpg</w:t>
            </w:r>
          </w:p>
        </w:tc>
        <w:tc>
          <w:tcPr>
            <w:tcW w:w="3505" w:type="dxa"/>
          </w:tcPr>
          <w:p w14:paraId="56CD5075" w14:textId="7A390625" w:rsidR="003808E7" w:rsidRPr="009F2BEA" w:rsidRDefault="00A179C2" w:rsidP="00EC1829">
            <w:pPr>
              <w:rPr>
                <w:rFonts w:cs="Segoe UI Light"/>
              </w:rPr>
            </w:pPr>
            <w:r>
              <w:rPr>
                <w:rFonts w:cs="Segoe UI Light"/>
              </w:rPr>
              <w:t>Screen snap of Eng</w:t>
            </w:r>
            <w:r w:rsidR="00485C94">
              <w:rPr>
                <w:rFonts w:cs="Segoe UI Light"/>
              </w:rPr>
              <w:t>el</w:t>
            </w:r>
            <w:r>
              <w:rPr>
                <w:rFonts w:cs="Segoe UI Light"/>
              </w:rPr>
              <w:t>bart keyboard and mouse from MOAD video</w:t>
            </w:r>
            <w:r w:rsidR="00485C94">
              <w:rPr>
                <w:rFonts w:cs="Segoe UI Light"/>
              </w:rPr>
              <w:t>.</w:t>
            </w:r>
          </w:p>
        </w:tc>
      </w:tr>
      <w:tr w:rsidR="00D87B01" w14:paraId="1653EB03" w14:textId="77777777" w:rsidTr="00BB5702">
        <w:trPr>
          <w:trHeight w:val="1134"/>
        </w:trPr>
        <w:tc>
          <w:tcPr>
            <w:tcW w:w="2736" w:type="dxa"/>
          </w:tcPr>
          <w:p w14:paraId="15920D62" w14:textId="40C9A9C1" w:rsidR="00D87B01" w:rsidRDefault="006D601C" w:rsidP="003808E7">
            <w:pPr>
              <w:rPr>
                <w:noProof/>
              </w:rPr>
            </w:pPr>
            <w:r>
              <w:rPr>
                <w:noProof/>
              </w:rPr>
              <w:drawing>
                <wp:inline distT="0" distB="0" distL="0" distR="0" wp14:anchorId="65DD4EA6" wp14:editId="052693C3">
                  <wp:extent cx="1564963"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4963" cy="914400"/>
                          </a:xfrm>
                          <a:prstGeom prst="rect">
                            <a:avLst/>
                          </a:prstGeom>
                          <a:noFill/>
                          <a:ln>
                            <a:noFill/>
                          </a:ln>
                        </pic:spPr>
                      </pic:pic>
                    </a:graphicData>
                  </a:graphic>
                </wp:inline>
              </w:drawing>
            </w:r>
          </w:p>
        </w:tc>
        <w:tc>
          <w:tcPr>
            <w:tcW w:w="3114" w:type="dxa"/>
          </w:tcPr>
          <w:p w14:paraId="1F1813C4" w14:textId="434F94E6" w:rsidR="00D87B01" w:rsidRPr="00263AB9" w:rsidRDefault="005F4601" w:rsidP="00A10236">
            <w:pPr>
              <w:jc w:val="both"/>
              <w:rPr>
                <w:rFonts w:cs="Segoe UI Light"/>
              </w:rPr>
            </w:pPr>
            <w:r w:rsidRPr="005F4601">
              <w:rPr>
                <w:rFonts w:cs="Segoe UI Light"/>
              </w:rPr>
              <w:t>PARC_Chord_Encoding.png</w:t>
            </w:r>
          </w:p>
        </w:tc>
        <w:tc>
          <w:tcPr>
            <w:tcW w:w="3505" w:type="dxa"/>
          </w:tcPr>
          <w:p w14:paraId="79BB024B" w14:textId="0D352BD2" w:rsidR="00D87B01" w:rsidRDefault="00980CD4" w:rsidP="00EC1829">
            <w:pPr>
              <w:rPr>
                <w:rFonts w:cs="Segoe UI Light"/>
              </w:rPr>
            </w:pPr>
            <w:r w:rsidRPr="00D97018">
              <w:rPr>
                <w:rFonts w:cs="Segoe UI Light"/>
              </w:rPr>
              <w:t xml:space="preserve">Engelbart and English </w:t>
            </w:r>
            <w:r w:rsidR="004025C1">
              <w:rPr>
                <w:rFonts w:cs="Segoe UI Light"/>
              </w:rPr>
              <w:t>e</w:t>
            </w:r>
            <w:r w:rsidRPr="00D97018">
              <w:rPr>
                <w:rFonts w:cs="Segoe UI Light"/>
              </w:rPr>
              <w:t xml:space="preserve">ncoding </w:t>
            </w:r>
            <w:r w:rsidR="004025C1">
              <w:rPr>
                <w:rFonts w:cs="Segoe UI Light"/>
              </w:rPr>
              <w:t>s</w:t>
            </w:r>
            <w:r w:rsidRPr="00D97018">
              <w:rPr>
                <w:rFonts w:cs="Segoe UI Light"/>
              </w:rPr>
              <w:t>cheme</w:t>
            </w:r>
            <w:r>
              <w:rPr>
                <w:rFonts w:cs="Segoe UI Light"/>
              </w:rPr>
              <w:t xml:space="preserve"> for </w:t>
            </w:r>
            <w:r w:rsidR="00B66EC4">
              <w:rPr>
                <w:rFonts w:cs="Segoe UI Light"/>
              </w:rPr>
              <w:t xml:space="preserve">typing using </w:t>
            </w:r>
            <w:r>
              <w:rPr>
                <w:rFonts w:cs="Segoe UI Light"/>
              </w:rPr>
              <w:t xml:space="preserve">the NLS 5-Button </w:t>
            </w:r>
            <w:r w:rsidR="004025C1">
              <w:rPr>
                <w:rFonts w:cs="Segoe UI Light"/>
              </w:rPr>
              <w:t>c</w:t>
            </w:r>
            <w:r>
              <w:rPr>
                <w:rFonts w:cs="Segoe UI Light"/>
              </w:rPr>
              <w:t xml:space="preserve">hord </w:t>
            </w:r>
            <w:r w:rsidR="004025C1">
              <w:rPr>
                <w:rFonts w:cs="Segoe UI Light"/>
              </w:rPr>
              <w:t>k</w:t>
            </w:r>
            <w:r w:rsidR="00B66EC4">
              <w:rPr>
                <w:rFonts w:cs="Segoe UI Light"/>
              </w:rPr>
              <w:t>eyboard.</w:t>
            </w:r>
            <w:r w:rsidR="004404E2">
              <w:rPr>
                <w:rFonts w:cs="Segoe UI Light"/>
              </w:rPr>
              <w:t xml:space="preserve"> </w:t>
            </w:r>
            <w:r w:rsidR="004404E2" w:rsidRPr="00D97018">
              <w:rPr>
                <w:rFonts w:cs="Segoe UI Light"/>
              </w:rPr>
              <w:t xml:space="preserve">This table shows how the 5 buttons on the chord keyboard and 2 mouse buttons were used to enter text.  </w:t>
            </w:r>
          </w:p>
        </w:tc>
      </w:tr>
    </w:tbl>
    <w:p w14:paraId="39D7B755" w14:textId="77777777" w:rsidR="00956372" w:rsidRPr="00E77F24" w:rsidRDefault="00956372" w:rsidP="00C95F22">
      <w:pPr>
        <w:rPr>
          <w:rFonts w:ascii="Times New Roman" w:hAnsi="Times New Roman" w:cs="Times New Roman"/>
          <w:b/>
          <w:color w:val="FF0000"/>
          <w:u w:val="single"/>
        </w:rPr>
      </w:pPr>
    </w:p>
    <w:sectPr w:rsidR="00956372" w:rsidRPr="00E77F24" w:rsidSect="006A3A05">
      <w:headerReference w:type="even" r:id="rId30"/>
      <w:headerReference w:type="default" r:id="rId31"/>
      <w:footerReference w:type="even" r:id="rId32"/>
      <w:footerReference w:type="default" r:id="rId33"/>
      <w:headerReference w:type="first" r:id="rId34"/>
      <w:footerReference w:type="first" r:id="rId35"/>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91D7E" w14:textId="77777777" w:rsidR="008851FD" w:rsidRDefault="008851FD" w:rsidP="003B2FBA">
      <w:pPr>
        <w:spacing w:after="0" w:line="240" w:lineRule="auto"/>
      </w:pPr>
      <w:r>
        <w:separator/>
      </w:r>
    </w:p>
  </w:endnote>
  <w:endnote w:type="continuationSeparator" w:id="0">
    <w:p w14:paraId="65C07C80" w14:textId="77777777" w:rsidR="008851FD" w:rsidRDefault="008851FD" w:rsidP="003B2FBA">
      <w:pPr>
        <w:spacing w:after="0" w:line="240" w:lineRule="auto"/>
      </w:pPr>
      <w:r>
        <w:continuationSeparator/>
      </w:r>
    </w:p>
  </w:endnote>
  <w:endnote w:type="continuationNotice" w:id="1">
    <w:p w14:paraId="3C23ED8F" w14:textId="77777777" w:rsidR="008851FD" w:rsidRDefault="008851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egoe UI">
    <w:altName w:val="Geneva"/>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5F7D6" w14:textId="77777777" w:rsidR="003B2FBA" w:rsidRDefault="003B2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D6CBF" w14:textId="77777777" w:rsidR="003B2FBA" w:rsidRDefault="003B2F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F7F10" w14:textId="77777777" w:rsidR="003B2FBA" w:rsidRDefault="003B2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9A19F" w14:textId="77777777" w:rsidR="008851FD" w:rsidRDefault="008851FD" w:rsidP="003B2FBA">
      <w:pPr>
        <w:spacing w:after="0" w:line="240" w:lineRule="auto"/>
      </w:pPr>
      <w:r>
        <w:separator/>
      </w:r>
    </w:p>
  </w:footnote>
  <w:footnote w:type="continuationSeparator" w:id="0">
    <w:p w14:paraId="3DC0035A" w14:textId="77777777" w:rsidR="008851FD" w:rsidRDefault="008851FD" w:rsidP="003B2FBA">
      <w:pPr>
        <w:spacing w:after="0" w:line="240" w:lineRule="auto"/>
      </w:pPr>
      <w:r>
        <w:continuationSeparator/>
      </w:r>
    </w:p>
  </w:footnote>
  <w:footnote w:type="continuationNotice" w:id="1">
    <w:p w14:paraId="543CB74C" w14:textId="77777777" w:rsidR="008851FD" w:rsidRDefault="008851FD">
      <w:pPr>
        <w:spacing w:after="0" w:line="240" w:lineRule="auto"/>
      </w:pPr>
    </w:p>
  </w:footnote>
  <w:footnote w:id="2">
    <w:p w14:paraId="28ECD5E4" w14:textId="77777777" w:rsidR="00210FC2" w:rsidRDefault="00210FC2"/>
    <w:p w14:paraId="6EF5697B" w14:textId="47973D89" w:rsidR="00674A2F" w:rsidRPr="00C760B7" w:rsidRDefault="00674A2F" w:rsidP="00C760B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6C72A" w14:textId="77777777" w:rsidR="003B2FBA" w:rsidRDefault="003B2F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AE8E3" w14:textId="77777777" w:rsidR="003B2FBA" w:rsidRDefault="003B2F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67DCC" w14:textId="77777777" w:rsidR="003B2FBA" w:rsidRDefault="003B2F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47C80"/>
    <w:multiLevelType w:val="multilevel"/>
    <w:tmpl w:val="0F86DB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DF0"/>
    <w:rsid w:val="0001313A"/>
    <w:rsid w:val="00022912"/>
    <w:rsid w:val="00033EDC"/>
    <w:rsid w:val="00035527"/>
    <w:rsid w:val="00035E50"/>
    <w:rsid w:val="00045BAA"/>
    <w:rsid w:val="00054AD1"/>
    <w:rsid w:val="00061878"/>
    <w:rsid w:val="0006329F"/>
    <w:rsid w:val="00066257"/>
    <w:rsid w:val="00073893"/>
    <w:rsid w:val="000815F5"/>
    <w:rsid w:val="00084940"/>
    <w:rsid w:val="00093AAA"/>
    <w:rsid w:val="000A029F"/>
    <w:rsid w:val="000A47AD"/>
    <w:rsid w:val="000B5C0A"/>
    <w:rsid w:val="000B71E1"/>
    <w:rsid w:val="000C7820"/>
    <w:rsid w:val="000E22E0"/>
    <w:rsid w:val="000E2D5C"/>
    <w:rsid w:val="000F10B9"/>
    <w:rsid w:val="000F261A"/>
    <w:rsid w:val="000F387C"/>
    <w:rsid w:val="0010347E"/>
    <w:rsid w:val="00103A84"/>
    <w:rsid w:val="00106462"/>
    <w:rsid w:val="0010710E"/>
    <w:rsid w:val="00110634"/>
    <w:rsid w:val="00122B32"/>
    <w:rsid w:val="00132C21"/>
    <w:rsid w:val="00137483"/>
    <w:rsid w:val="00140D49"/>
    <w:rsid w:val="00147AB1"/>
    <w:rsid w:val="00176B1D"/>
    <w:rsid w:val="001815BB"/>
    <w:rsid w:val="001829A4"/>
    <w:rsid w:val="001A0F7B"/>
    <w:rsid w:val="001A605A"/>
    <w:rsid w:val="001B21EC"/>
    <w:rsid w:val="001B27AD"/>
    <w:rsid w:val="001D1F39"/>
    <w:rsid w:val="001D557E"/>
    <w:rsid w:val="001F39EA"/>
    <w:rsid w:val="001F4A78"/>
    <w:rsid w:val="002075C5"/>
    <w:rsid w:val="00210FC2"/>
    <w:rsid w:val="00212461"/>
    <w:rsid w:val="00215A91"/>
    <w:rsid w:val="00236E91"/>
    <w:rsid w:val="00243930"/>
    <w:rsid w:val="00263AB9"/>
    <w:rsid w:val="00265ABB"/>
    <w:rsid w:val="002666BD"/>
    <w:rsid w:val="00270455"/>
    <w:rsid w:val="002813D8"/>
    <w:rsid w:val="00282357"/>
    <w:rsid w:val="002827DC"/>
    <w:rsid w:val="002873AF"/>
    <w:rsid w:val="002A0670"/>
    <w:rsid w:val="002B367F"/>
    <w:rsid w:val="002C1CA3"/>
    <w:rsid w:val="003043AC"/>
    <w:rsid w:val="00304E91"/>
    <w:rsid w:val="00314BC8"/>
    <w:rsid w:val="00321256"/>
    <w:rsid w:val="00321313"/>
    <w:rsid w:val="00322251"/>
    <w:rsid w:val="00326884"/>
    <w:rsid w:val="00347B4F"/>
    <w:rsid w:val="003500EB"/>
    <w:rsid w:val="0035080E"/>
    <w:rsid w:val="00350E3B"/>
    <w:rsid w:val="003514E4"/>
    <w:rsid w:val="003808E7"/>
    <w:rsid w:val="00384794"/>
    <w:rsid w:val="00384C30"/>
    <w:rsid w:val="003A3787"/>
    <w:rsid w:val="003B0208"/>
    <w:rsid w:val="003B2FBA"/>
    <w:rsid w:val="003B3366"/>
    <w:rsid w:val="003B765F"/>
    <w:rsid w:val="003C0A77"/>
    <w:rsid w:val="003C2118"/>
    <w:rsid w:val="003C330A"/>
    <w:rsid w:val="003F43E5"/>
    <w:rsid w:val="003F4440"/>
    <w:rsid w:val="004025C1"/>
    <w:rsid w:val="004312E7"/>
    <w:rsid w:val="004404E2"/>
    <w:rsid w:val="004444FE"/>
    <w:rsid w:val="00447495"/>
    <w:rsid w:val="004572ED"/>
    <w:rsid w:val="00457AF7"/>
    <w:rsid w:val="00472FEE"/>
    <w:rsid w:val="00475417"/>
    <w:rsid w:val="00482FBC"/>
    <w:rsid w:val="00485C94"/>
    <w:rsid w:val="004866CF"/>
    <w:rsid w:val="0049367D"/>
    <w:rsid w:val="004A0622"/>
    <w:rsid w:val="004B0C58"/>
    <w:rsid w:val="004B1735"/>
    <w:rsid w:val="004C0592"/>
    <w:rsid w:val="004C5E1E"/>
    <w:rsid w:val="004C6A3A"/>
    <w:rsid w:val="004D4D96"/>
    <w:rsid w:val="004D7CD9"/>
    <w:rsid w:val="004E4595"/>
    <w:rsid w:val="004F3538"/>
    <w:rsid w:val="004F3D14"/>
    <w:rsid w:val="00502708"/>
    <w:rsid w:val="00506F16"/>
    <w:rsid w:val="005141C8"/>
    <w:rsid w:val="005172F8"/>
    <w:rsid w:val="0053479E"/>
    <w:rsid w:val="005361CB"/>
    <w:rsid w:val="00542BE1"/>
    <w:rsid w:val="0054357C"/>
    <w:rsid w:val="005504FB"/>
    <w:rsid w:val="005526E1"/>
    <w:rsid w:val="005775F3"/>
    <w:rsid w:val="00583044"/>
    <w:rsid w:val="0059392B"/>
    <w:rsid w:val="00593BC1"/>
    <w:rsid w:val="005A2798"/>
    <w:rsid w:val="005C489F"/>
    <w:rsid w:val="005D6FA6"/>
    <w:rsid w:val="005E52D0"/>
    <w:rsid w:val="005F4601"/>
    <w:rsid w:val="00601BB5"/>
    <w:rsid w:val="0060227F"/>
    <w:rsid w:val="00607ADA"/>
    <w:rsid w:val="00621172"/>
    <w:rsid w:val="00627A72"/>
    <w:rsid w:val="00627C48"/>
    <w:rsid w:val="0063052C"/>
    <w:rsid w:val="0063249E"/>
    <w:rsid w:val="006356CA"/>
    <w:rsid w:val="00660903"/>
    <w:rsid w:val="006640A9"/>
    <w:rsid w:val="00674A2F"/>
    <w:rsid w:val="00683F69"/>
    <w:rsid w:val="00685ABC"/>
    <w:rsid w:val="006929AB"/>
    <w:rsid w:val="006978F5"/>
    <w:rsid w:val="006A3A05"/>
    <w:rsid w:val="006B3CC2"/>
    <w:rsid w:val="006B64A2"/>
    <w:rsid w:val="006C2F1F"/>
    <w:rsid w:val="006D0E72"/>
    <w:rsid w:val="006D601C"/>
    <w:rsid w:val="006E76E7"/>
    <w:rsid w:val="00702466"/>
    <w:rsid w:val="00705512"/>
    <w:rsid w:val="007058BF"/>
    <w:rsid w:val="00713CD6"/>
    <w:rsid w:val="007229E9"/>
    <w:rsid w:val="00723B88"/>
    <w:rsid w:val="00723CA5"/>
    <w:rsid w:val="007263B9"/>
    <w:rsid w:val="007276AA"/>
    <w:rsid w:val="00737F7F"/>
    <w:rsid w:val="00761096"/>
    <w:rsid w:val="00767313"/>
    <w:rsid w:val="00770760"/>
    <w:rsid w:val="0078730A"/>
    <w:rsid w:val="00793576"/>
    <w:rsid w:val="00796249"/>
    <w:rsid w:val="007A12BF"/>
    <w:rsid w:val="007A1411"/>
    <w:rsid w:val="007B24CE"/>
    <w:rsid w:val="007C2480"/>
    <w:rsid w:val="007C3160"/>
    <w:rsid w:val="007C4ED2"/>
    <w:rsid w:val="007D0D61"/>
    <w:rsid w:val="007D5FCA"/>
    <w:rsid w:val="007E0A79"/>
    <w:rsid w:val="007E3CA1"/>
    <w:rsid w:val="007E60C6"/>
    <w:rsid w:val="007F18F0"/>
    <w:rsid w:val="007F1B8D"/>
    <w:rsid w:val="007F1D59"/>
    <w:rsid w:val="007F67B6"/>
    <w:rsid w:val="0080092D"/>
    <w:rsid w:val="00801AB0"/>
    <w:rsid w:val="008345C8"/>
    <w:rsid w:val="00834D5F"/>
    <w:rsid w:val="008377AC"/>
    <w:rsid w:val="008456F4"/>
    <w:rsid w:val="00850CB6"/>
    <w:rsid w:val="0086520B"/>
    <w:rsid w:val="00870832"/>
    <w:rsid w:val="00870DEA"/>
    <w:rsid w:val="008726AA"/>
    <w:rsid w:val="008749AA"/>
    <w:rsid w:val="008851FD"/>
    <w:rsid w:val="008856B8"/>
    <w:rsid w:val="00896440"/>
    <w:rsid w:val="008A25CA"/>
    <w:rsid w:val="008A3878"/>
    <w:rsid w:val="008A5ADE"/>
    <w:rsid w:val="008C140F"/>
    <w:rsid w:val="008C5607"/>
    <w:rsid w:val="008D6592"/>
    <w:rsid w:val="00903F4D"/>
    <w:rsid w:val="00904CF3"/>
    <w:rsid w:val="00920C01"/>
    <w:rsid w:val="009244F1"/>
    <w:rsid w:val="00930C52"/>
    <w:rsid w:val="00933816"/>
    <w:rsid w:val="00941DC2"/>
    <w:rsid w:val="00942098"/>
    <w:rsid w:val="00956372"/>
    <w:rsid w:val="00980CD4"/>
    <w:rsid w:val="00982FC6"/>
    <w:rsid w:val="009A2788"/>
    <w:rsid w:val="009A422E"/>
    <w:rsid w:val="009B149A"/>
    <w:rsid w:val="009B493E"/>
    <w:rsid w:val="009C5616"/>
    <w:rsid w:val="009C5B84"/>
    <w:rsid w:val="009D00F1"/>
    <w:rsid w:val="009F2BEA"/>
    <w:rsid w:val="009F4838"/>
    <w:rsid w:val="009F4B0E"/>
    <w:rsid w:val="009F7C1E"/>
    <w:rsid w:val="00A0100D"/>
    <w:rsid w:val="00A05FEB"/>
    <w:rsid w:val="00A10236"/>
    <w:rsid w:val="00A1484D"/>
    <w:rsid w:val="00A14C57"/>
    <w:rsid w:val="00A179C2"/>
    <w:rsid w:val="00A33742"/>
    <w:rsid w:val="00A37AA6"/>
    <w:rsid w:val="00A40455"/>
    <w:rsid w:val="00A42B86"/>
    <w:rsid w:val="00A7125F"/>
    <w:rsid w:val="00A7362B"/>
    <w:rsid w:val="00A7724A"/>
    <w:rsid w:val="00A84761"/>
    <w:rsid w:val="00A847F2"/>
    <w:rsid w:val="00A85A2D"/>
    <w:rsid w:val="00A91327"/>
    <w:rsid w:val="00A93223"/>
    <w:rsid w:val="00A979EA"/>
    <w:rsid w:val="00AA6D63"/>
    <w:rsid w:val="00AD1D1E"/>
    <w:rsid w:val="00AE5312"/>
    <w:rsid w:val="00AE7075"/>
    <w:rsid w:val="00AF1DF0"/>
    <w:rsid w:val="00B0768E"/>
    <w:rsid w:val="00B122BD"/>
    <w:rsid w:val="00B233C0"/>
    <w:rsid w:val="00B24D01"/>
    <w:rsid w:val="00B25054"/>
    <w:rsid w:val="00B272DE"/>
    <w:rsid w:val="00B33210"/>
    <w:rsid w:val="00B34B16"/>
    <w:rsid w:val="00B363C9"/>
    <w:rsid w:val="00B412DC"/>
    <w:rsid w:val="00B421E2"/>
    <w:rsid w:val="00B42E80"/>
    <w:rsid w:val="00B43841"/>
    <w:rsid w:val="00B43D6D"/>
    <w:rsid w:val="00B45FCB"/>
    <w:rsid w:val="00B50395"/>
    <w:rsid w:val="00B53FC1"/>
    <w:rsid w:val="00B54E46"/>
    <w:rsid w:val="00B66EC4"/>
    <w:rsid w:val="00B76A51"/>
    <w:rsid w:val="00B825C2"/>
    <w:rsid w:val="00B83A24"/>
    <w:rsid w:val="00B87408"/>
    <w:rsid w:val="00B96407"/>
    <w:rsid w:val="00B97CF0"/>
    <w:rsid w:val="00B97DDD"/>
    <w:rsid w:val="00BA0994"/>
    <w:rsid w:val="00BA4FC8"/>
    <w:rsid w:val="00BB2327"/>
    <w:rsid w:val="00BB2862"/>
    <w:rsid w:val="00BB5702"/>
    <w:rsid w:val="00BB5828"/>
    <w:rsid w:val="00BD09B9"/>
    <w:rsid w:val="00BE0B9F"/>
    <w:rsid w:val="00BE1C56"/>
    <w:rsid w:val="00BE5382"/>
    <w:rsid w:val="00C17641"/>
    <w:rsid w:val="00C336A9"/>
    <w:rsid w:val="00C35B87"/>
    <w:rsid w:val="00C37BD1"/>
    <w:rsid w:val="00C57180"/>
    <w:rsid w:val="00C60273"/>
    <w:rsid w:val="00C62848"/>
    <w:rsid w:val="00C760B7"/>
    <w:rsid w:val="00C76324"/>
    <w:rsid w:val="00C90EFD"/>
    <w:rsid w:val="00C95F22"/>
    <w:rsid w:val="00C96AA3"/>
    <w:rsid w:val="00CB110C"/>
    <w:rsid w:val="00CD2115"/>
    <w:rsid w:val="00CD512D"/>
    <w:rsid w:val="00CD5F9C"/>
    <w:rsid w:val="00CF4ADD"/>
    <w:rsid w:val="00CF597C"/>
    <w:rsid w:val="00D04241"/>
    <w:rsid w:val="00D1000B"/>
    <w:rsid w:val="00D137F6"/>
    <w:rsid w:val="00D1588B"/>
    <w:rsid w:val="00D26C5D"/>
    <w:rsid w:val="00D32C63"/>
    <w:rsid w:val="00D52FDB"/>
    <w:rsid w:val="00D54F2F"/>
    <w:rsid w:val="00D67ECB"/>
    <w:rsid w:val="00D87B01"/>
    <w:rsid w:val="00D97018"/>
    <w:rsid w:val="00DB6EA3"/>
    <w:rsid w:val="00DC046A"/>
    <w:rsid w:val="00DC7B6A"/>
    <w:rsid w:val="00DD0B95"/>
    <w:rsid w:val="00DE31FE"/>
    <w:rsid w:val="00DF0043"/>
    <w:rsid w:val="00DF564D"/>
    <w:rsid w:val="00E0009E"/>
    <w:rsid w:val="00E02C4D"/>
    <w:rsid w:val="00E13C63"/>
    <w:rsid w:val="00E4281A"/>
    <w:rsid w:val="00E44E32"/>
    <w:rsid w:val="00E61203"/>
    <w:rsid w:val="00E6124D"/>
    <w:rsid w:val="00E649CC"/>
    <w:rsid w:val="00E77F24"/>
    <w:rsid w:val="00E80738"/>
    <w:rsid w:val="00E859CF"/>
    <w:rsid w:val="00E92EA6"/>
    <w:rsid w:val="00E93FDC"/>
    <w:rsid w:val="00EA3A27"/>
    <w:rsid w:val="00EB2880"/>
    <w:rsid w:val="00EB6F1A"/>
    <w:rsid w:val="00EB7296"/>
    <w:rsid w:val="00EC0CA8"/>
    <w:rsid w:val="00EC1829"/>
    <w:rsid w:val="00EC2480"/>
    <w:rsid w:val="00EC4D56"/>
    <w:rsid w:val="00EC66AC"/>
    <w:rsid w:val="00EC68B7"/>
    <w:rsid w:val="00ED2608"/>
    <w:rsid w:val="00ED58D5"/>
    <w:rsid w:val="00ED65FE"/>
    <w:rsid w:val="00EE3704"/>
    <w:rsid w:val="00EE428A"/>
    <w:rsid w:val="00EF134E"/>
    <w:rsid w:val="00EF2455"/>
    <w:rsid w:val="00EF48AB"/>
    <w:rsid w:val="00F0027C"/>
    <w:rsid w:val="00F11D49"/>
    <w:rsid w:val="00F368C4"/>
    <w:rsid w:val="00F519FC"/>
    <w:rsid w:val="00F63DF2"/>
    <w:rsid w:val="00F75C35"/>
    <w:rsid w:val="00F8357B"/>
    <w:rsid w:val="00F96B90"/>
    <w:rsid w:val="00FA0442"/>
    <w:rsid w:val="00FC34A8"/>
    <w:rsid w:val="00FD4F26"/>
    <w:rsid w:val="00FD6381"/>
    <w:rsid w:val="00FE4D87"/>
    <w:rsid w:val="00FF23C6"/>
    <w:rsid w:val="50CEC803"/>
    <w:rsid w:val="6AE1B6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D5045"/>
  <w15:docId w15:val="{228FC910-D923-40A6-B413-93DD7B42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903"/>
    <w:rPr>
      <w:rFonts w:ascii="Segoe UI Light" w:hAnsi="Segoe UI Light"/>
    </w:rPr>
  </w:style>
  <w:style w:type="paragraph" w:styleId="Heading1">
    <w:name w:val="heading 1"/>
    <w:basedOn w:val="Normal"/>
    <w:next w:val="Normal"/>
    <w:link w:val="Heading1Char"/>
    <w:uiPriority w:val="9"/>
    <w:qFormat/>
    <w:rsid w:val="003043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9AA"/>
    <w:rPr>
      <w:color w:val="0000FF" w:themeColor="hyperlink"/>
      <w:u w:val="single"/>
    </w:rPr>
  </w:style>
  <w:style w:type="paragraph" w:styleId="BalloonText">
    <w:name w:val="Balloon Text"/>
    <w:basedOn w:val="Normal"/>
    <w:link w:val="BalloonTextChar"/>
    <w:uiPriority w:val="99"/>
    <w:semiHidden/>
    <w:unhideWhenUsed/>
    <w:rsid w:val="00C62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848"/>
    <w:rPr>
      <w:rFonts w:ascii="Tahoma" w:hAnsi="Tahoma" w:cs="Tahoma"/>
      <w:sz w:val="16"/>
      <w:szCs w:val="16"/>
    </w:rPr>
  </w:style>
  <w:style w:type="paragraph" w:styleId="ListParagraph">
    <w:name w:val="List Paragraph"/>
    <w:basedOn w:val="Normal"/>
    <w:uiPriority w:val="34"/>
    <w:qFormat/>
    <w:rsid w:val="008345C8"/>
    <w:pPr>
      <w:ind w:left="720"/>
      <w:contextualSpacing/>
    </w:pPr>
  </w:style>
  <w:style w:type="table" w:styleId="TableGrid">
    <w:name w:val="Table Grid"/>
    <w:basedOn w:val="TableNormal"/>
    <w:uiPriority w:val="59"/>
    <w:rsid w:val="0013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3AC"/>
    <w:rPr>
      <w:rFonts w:asciiTheme="majorHAnsi" w:eastAsiaTheme="majorEastAsia" w:hAnsiTheme="majorHAnsi" w:cstheme="majorBidi"/>
      <w:color w:val="365F91" w:themeColor="accent1" w:themeShade="BF"/>
      <w:sz w:val="32"/>
      <w:szCs w:val="32"/>
    </w:rPr>
  </w:style>
  <w:style w:type="character" w:customStyle="1" w:styleId="navspan1">
    <w:name w:val="navspan1"/>
    <w:basedOn w:val="DefaultParagraphFont"/>
    <w:rsid w:val="00B96407"/>
    <w:rPr>
      <w:color w:val="CCCCCC"/>
    </w:rPr>
  </w:style>
  <w:style w:type="paragraph" w:customStyle="1" w:styleId="Heroimage">
    <w:name w:val="Hero image"/>
    <w:basedOn w:val="Normal"/>
    <w:autoRedefine/>
    <w:qFormat/>
    <w:rsid w:val="00084940"/>
    <w:pPr>
      <w:pBdr>
        <w:bottom w:val="single" w:sz="2" w:space="25" w:color="auto"/>
      </w:pBdr>
      <w:spacing w:before="360" w:after="600"/>
      <w:jc w:val="center"/>
    </w:pPr>
    <w:rPr>
      <w:rFonts w:ascii="Helvetica" w:hAnsi="Helvetica" w:cs="Arial"/>
      <w:noProof/>
      <w:color w:val="333333"/>
      <w:sz w:val="21"/>
      <w:szCs w:val="21"/>
    </w:rPr>
  </w:style>
  <w:style w:type="character" w:customStyle="1" w:styleId="UnresolvedMention1">
    <w:name w:val="Unresolved Mention1"/>
    <w:basedOn w:val="DefaultParagraphFont"/>
    <w:uiPriority w:val="99"/>
    <w:semiHidden/>
    <w:unhideWhenUsed/>
    <w:rsid w:val="00583044"/>
    <w:rPr>
      <w:color w:val="808080"/>
      <w:shd w:val="clear" w:color="auto" w:fill="E6E6E6"/>
    </w:rPr>
  </w:style>
  <w:style w:type="paragraph" w:styleId="Header">
    <w:name w:val="header"/>
    <w:basedOn w:val="Normal"/>
    <w:link w:val="HeaderChar"/>
    <w:uiPriority w:val="99"/>
    <w:unhideWhenUsed/>
    <w:rsid w:val="003B2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FBA"/>
  </w:style>
  <w:style w:type="paragraph" w:styleId="Footer">
    <w:name w:val="footer"/>
    <w:basedOn w:val="Normal"/>
    <w:link w:val="FooterChar"/>
    <w:uiPriority w:val="99"/>
    <w:unhideWhenUsed/>
    <w:rsid w:val="003B2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FBA"/>
  </w:style>
  <w:style w:type="character" w:customStyle="1" w:styleId="branfordStyle">
    <w:name w:val="branfordStyle"/>
    <w:basedOn w:val="DefaultParagraphFont"/>
    <w:hidden/>
    <w:rsid w:val="007263B9"/>
    <w:rPr>
      <w:shd w:val="clear" w:color="auto" w:fill="EFEFEF"/>
    </w:rPr>
  </w:style>
  <w:style w:type="character" w:styleId="FootnoteReference">
    <w:name w:val="footnote reference"/>
    <w:semiHidden/>
    <w:rsid w:val="00674A2F"/>
    <w:rPr>
      <w:position w:val="6"/>
      <w:sz w:val="18"/>
      <w:szCs w:val="18"/>
    </w:rPr>
  </w:style>
  <w:style w:type="paragraph" w:styleId="FootnoteText">
    <w:name w:val="footnote text"/>
    <w:basedOn w:val="Normal"/>
    <w:link w:val="FootnoteTextChar"/>
    <w:semiHidden/>
    <w:rsid w:val="00674A2F"/>
    <w:pPr>
      <w:autoSpaceDE w:val="0"/>
      <w:autoSpaceDN w:val="0"/>
      <w:spacing w:line="240" w:lineRule="auto"/>
      <w:ind w:left="180" w:right="1180" w:hanging="180"/>
    </w:pPr>
    <w:rPr>
      <w:rFonts w:ascii="Geneva" w:eastAsia="Times New Roman" w:hAnsi="Geneva" w:cs="Times New Roman"/>
      <w:sz w:val="18"/>
      <w:szCs w:val="18"/>
    </w:rPr>
  </w:style>
  <w:style w:type="character" w:customStyle="1" w:styleId="FootnoteTextChar">
    <w:name w:val="Footnote Text Char"/>
    <w:basedOn w:val="DefaultParagraphFont"/>
    <w:link w:val="FootnoteText"/>
    <w:semiHidden/>
    <w:rsid w:val="00674A2F"/>
    <w:rPr>
      <w:rFonts w:ascii="Geneva" w:eastAsia="Times New Roman" w:hAnsi="Geneva" w:cs="Times New Roman"/>
      <w:sz w:val="18"/>
      <w:szCs w:val="18"/>
    </w:rPr>
  </w:style>
  <w:style w:type="paragraph" w:styleId="Caption">
    <w:name w:val="caption"/>
    <w:basedOn w:val="Normal"/>
    <w:next w:val="Normal"/>
    <w:qFormat/>
    <w:rsid w:val="00674A2F"/>
    <w:pPr>
      <w:keepNext/>
      <w:autoSpaceDE w:val="0"/>
      <w:autoSpaceDN w:val="0"/>
      <w:spacing w:before="120" w:line="240" w:lineRule="auto"/>
      <w:ind w:left="360"/>
      <w:jc w:val="center"/>
    </w:pPr>
    <w:rPr>
      <w:rFonts w:ascii="Geneva" w:eastAsia="Times New Roman" w:hAnsi="Geneva" w:cs="Times New Roman"/>
      <w:b/>
      <w:bCs/>
      <w:sz w:val="20"/>
      <w:szCs w:val="20"/>
    </w:rPr>
  </w:style>
  <w:style w:type="paragraph" w:customStyle="1" w:styleId="figuretext">
    <w:name w:val="figure text"/>
    <w:basedOn w:val="Normal"/>
    <w:link w:val="figuretextChar"/>
    <w:rsid w:val="00674A2F"/>
    <w:pPr>
      <w:keepLines/>
      <w:tabs>
        <w:tab w:val="left" w:pos="8010"/>
      </w:tabs>
      <w:autoSpaceDE w:val="0"/>
      <w:autoSpaceDN w:val="0"/>
      <w:spacing w:line="240" w:lineRule="auto"/>
      <w:ind w:left="720" w:right="547"/>
      <w:jc w:val="center"/>
    </w:pPr>
    <w:rPr>
      <w:rFonts w:ascii="Geneva" w:eastAsia="Times New Roman" w:hAnsi="Geneva" w:cs="Times New Roman"/>
      <w:i/>
      <w:iCs/>
      <w:sz w:val="20"/>
      <w:szCs w:val="20"/>
    </w:rPr>
  </w:style>
  <w:style w:type="paragraph" w:customStyle="1" w:styleId="figure">
    <w:name w:val="figure"/>
    <w:rsid w:val="00674A2F"/>
    <w:pPr>
      <w:keepNext/>
      <w:suppressLineNumbers/>
      <w:autoSpaceDE w:val="0"/>
      <w:autoSpaceDN w:val="0"/>
      <w:spacing w:after="0" w:line="240" w:lineRule="auto"/>
      <w:ind w:left="180"/>
      <w:jc w:val="center"/>
    </w:pPr>
    <w:rPr>
      <w:rFonts w:ascii="Times" w:eastAsia="Times New Roman" w:hAnsi="Times" w:cs="Times New Roman"/>
      <w:noProof/>
      <w:sz w:val="20"/>
      <w:szCs w:val="20"/>
    </w:rPr>
  </w:style>
  <w:style w:type="paragraph" w:customStyle="1" w:styleId="FigureDescription">
    <w:name w:val="FigureDescription"/>
    <w:basedOn w:val="figuretext"/>
    <w:qFormat/>
    <w:rsid w:val="00674A2F"/>
    <w:pPr>
      <w:tabs>
        <w:tab w:val="clear" w:pos="8010"/>
      </w:tabs>
      <w:ind w:right="0"/>
      <w:jc w:val="left"/>
    </w:pPr>
  </w:style>
  <w:style w:type="character" w:customStyle="1" w:styleId="figuretextChar">
    <w:name w:val="figure text Char"/>
    <w:link w:val="figuretext"/>
    <w:rsid w:val="00674A2F"/>
    <w:rPr>
      <w:rFonts w:ascii="Geneva" w:eastAsia="Times New Roman" w:hAnsi="Geneva" w:cs="Times New Roman"/>
      <w:i/>
      <w:iCs/>
      <w:sz w:val="20"/>
      <w:szCs w:val="20"/>
    </w:rPr>
  </w:style>
  <w:style w:type="character" w:styleId="UnresolvedMention">
    <w:name w:val="Unresolved Mention"/>
    <w:basedOn w:val="DefaultParagraphFont"/>
    <w:uiPriority w:val="99"/>
    <w:semiHidden/>
    <w:unhideWhenUsed/>
    <w:rsid w:val="00870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781112">
      <w:bodyDiv w:val="1"/>
      <w:marLeft w:val="0"/>
      <w:marRight w:val="0"/>
      <w:marTop w:val="0"/>
      <w:marBottom w:val="0"/>
      <w:divBdr>
        <w:top w:val="none" w:sz="0" w:space="0" w:color="auto"/>
        <w:left w:val="none" w:sz="0" w:space="0" w:color="auto"/>
        <w:bottom w:val="none" w:sz="0" w:space="0" w:color="auto"/>
        <w:right w:val="none" w:sz="0" w:space="0" w:color="auto"/>
      </w:divBdr>
      <w:divsChild>
        <w:div w:id="401487616">
          <w:marLeft w:val="0"/>
          <w:marRight w:val="0"/>
          <w:marTop w:val="0"/>
          <w:marBottom w:val="0"/>
          <w:divBdr>
            <w:top w:val="none" w:sz="0" w:space="0" w:color="auto"/>
            <w:left w:val="none" w:sz="0" w:space="0" w:color="auto"/>
            <w:bottom w:val="none" w:sz="0" w:space="0" w:color="auto"/>
            <w:right w:val="none" w:sz="0" w:space="0" w:color="auto"/>
          </w:divBdr>
          <w:divsChild>
            <w:div w:id="1798379382">
              <w:marLeft w:val="0"/>
              <w:marRight w:val="0"/>
              <w:marTop w:val="0"/>
              <w:marBottom w:val="0"/>
              <w:divBdr>
                <w:top w:val="none" w:sz="0" w:space="0" w:color="auto"/>
                <w:left w:val="none" w:sz="0" w:space="0" w:color="auto"/>
                <w:bottom w:val="none" w:sz="0" w:space="0" w:color="auto"/>
                <w:right w:val="none" w:sz="0" w:space="0" w:color="auto"/>
              </w:divBdr>
              <w:divsChild>
                <w:div w:id="2139567834">
                  <w:marLeft w:val="0"/>
                  <w:marRight w:val="0"/>
                  <w:marTop w:val="0"/>
                  <w:marBottom w:val="0"/>
                  <w:divBdr>
                    <w:top w:val="none" w:sz="0" w:space="0" w:color="auto"/>
                    <w:left w:val="none" w:sz="0" w:space="0" w:color="auto"/>
                    <w:bottom w:val="none" w:sz="0" w:space="0" w:color="auto"/>
                    <w:right w:val="none" w:sz="0" w:space="0" w:color="auto"/>
                  </w:divBdr>
                  <w:divsChild>
                    <w:div w:id="1935899480">
                      <w:marLeft w:val="0"/>
                      <w:marRight w:val="0"/>
                      <w:marTop w:val="0"/>
                      <w:marBottom w:val="0"/>
                      <w:divBdr>
                        <w:top w:val="none" w:sz="0" w:space="0" w:color="auto"/>
                        <w:left w:val="none" w:sz="0" w:space="0" w:color="auto"/>
                        <w:bottom w:val="none" w:sz="0" w:space="0" w:color="auto"/>
                        <w:right w:val="none" w:sz="0" w:space="0" w:color="auto"/>
                      </w:divBdr>
                      <w:divsChild>
                        <w:div w:id="10450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610103">
      <w:bodyDiv w:val="1"/>
      <w:marLeft w:val="0"/>
      <w:marRight w:val="0"/>
      <w:marTop w:val="0"/>
      <w:marBottom w:val="0"/>
      <w:divBdr>
        <w:top w:val="none" w:sz="0" w:space="0" w:color="auto"/>
        <w:left w:val="none" w:sz="0" w:space="0" w:color="auto"/>
        <w:bottom w:val="none" w:sz="0" w:space="0" w:color="auto"/>
        <w:right w:val="none" w:sz="0" w:space="0" w:color="auto"/>
      </w:divBdr>
    </w:div>
    <w:div w:id="667833025">
      <w:bodyDiv w:val="1"/>
      <w:marLeft w:val="0"/>
      <w:marRight w:val="0"/>
      <w:marTop w:val="0"/>
      <w:marBottom w:val="0"/>
      <w:divBdr>
        <w:top w:val="none" w:sz="0" w:space="0" w:color="auto"/>
        <w:left w:val="none" w:sz="0" w:space="0" w:color="auto"/>
        <w:bottom w:val="none" w:sz="0" w:space="0" w:color="auto"/>
        <w:right w:val="none" w:sz="0" w:space="0" w:color="auto"/>
      </w:divBdr>
      <w:divsChild>
        <w:div w:id="75136226">
          <w:marLeft w:val="446"/>
          <w:marRight w:val="0"/>
          <w:marTop w:val="0"/>
          <w:marBottom w:val="0"/>
          <w:divBdr>
            <w:top w:val="none" w:sz="0" w:space="0" w:color="auto"/>
            <w:left w:val="none" w:sz="0" w:space="0" w:color="auto"/>
            <w:bottom w:val="none" w:sz="0" w:space="0" w:color="auto"/>
            <w:right w:val="none" w:sz="0" w:space="0" w:color="auto"/>
          </w:divBdr>
        </w:div>
        <w:div w:id="298267108">
          <w:marLeft w:val="446"/>
          <w:marRight w:val="0"/>
          <w:marTop w:val="0"/>
          <w:marBottom w:val="0"/>
          <w:divBdr>
            <w:top w:val="none" w:sz="0" w:space="0" w:color="auto"/>
            <w:left w:val="none" w:sz="0" w:space="0" w:color="auto"/>
            <w:bottom w:val="none" w:sz="0" w:space="0" w:color="auto"/>
            <w:right w:val="none" w:sz="0" w:space="0" w:color="auto"/>
          </w:divBdr>
        </w:div>
        <w:div w:id="463012865">
          <w:marLeft w:val="446"/>
          <w:marRight w:val="0"/>
          <w:marTop w:val="0"/>
          <w:marBottom w:val="0"/>
          <w:divBdr>
            <w:top w:val="none" w:sz="0" w:space="0" w:color="auto"/>
            <w:left w:val="none" w:sz="0" w:space="0" w:color="auto"/>
            <w:bottom w:val="none" w:sz="0" w:space="0" w:color="auto"/>
            <w:right w:val="none" w:sz="0" w:space="0" w:color="auto"/>
          </w:divBdr>
        </w:div>
        <w:div w:id="643854146">
          <w:marLeft w:val="446"/>
          <w:marRight w:val="0"/>
          <w:marTop w:val="0"/>
          <w:marBottom w:val="0"/>
          <w:divBdr>
            <w:top w:val="none" w:sz="0" w:space="0" w:color="auto"/>
            <w:left w:val="none" w:sz="0" w:space="0" w:color="auto"/>
            <w:bottom w:val="none" w:sz="0" w:space="0" w:color="auto"/>
            <w:right w:val="none" w:sz="0" w:space="0" w:color="auto"/>
          </w:divBdr>
        </w:div>
        <w:div w:id="947540304">
          <w:marLeft w:val="446"/>
          <w:marRight w:val="0"/>
          <w:marTop w:val="0"/>
          <w:marBottom w:val="0"/>
          <w:divBdr>
            <w:top w:val="none" w:sz="0" w:space="0" w:color="auto"/>
            <w:left w:val="none" w:sz="0" w:space="0" w:color="auto"/>
            <w:bottom w:val="none" w:sz="0" w:space="0" w:color="auto"/>
            <w:right w:val="none" w:sz="0" w:space="0" w:color="auto"/>
          </w:divBdr>
        </w:div>
        <w:div w:id="1466318206">
          <w:marLeft w:val="446"/>
          <w:marRight w:val="0"/>
          <w:marTop w:val="0"/>
          <w:marBottom w:val="0"/>
          <w:divBdr>
            <w:top w:val="none" w:sz="0" w:space="0" w:color="auto"/>
            <w:left w:val="none" w:sz="0" w:space="0" w:color="auto"/>
            <w:bottom w:val="none" w:sz="0" w:space="0" w:color="auto"/>
            <w:right w:val="none" w:sz="0" w:space="0" w:color="auto"/>
          </w:divBdr>
        </w:div>
      </w:divsChild>
    </w:div>
    <w:div w:id="702681314">
      <w:bodyDiv w:val="1"/>
      <w:marLeft w:val="0"/>
      <w:marRight w:val="0"/>
      <w:marTop w:val="0"/>
      <w:marBottom w:val="0"/>
      <w:divBdr>
        <w:top w:val="none" w:sz="0" w:space="0" w:color="auto"/>
        <w:left w:val="none" w:sz="0" w:space="0" w:color="auto"/>
        <w:bottom w:val="none" w:sz="0" w:space="0" w:color="auto"/>
        <w:right w:val="none" w:sz="0" w:space="0" w:color="auto"/>
      </w:divBdr>
    </w:div>
    <w:div w:id="817262720">
      <w:bodyDiv w:val="1"/>
      <w:marLeft w:val="0"/>
      <w:marRight w:val="0"/>
      <w:marTop w:val="0"/>
      <w:marBottom w:val="0"/>
      <w:divBdr>
        <w:top w:val="none" w:sz="0" w:space="0" w:color="auto"/>
        <w:left w:val="none" w:sz="0" w:space="0" w:color="auto"/>
        <w:bottom w:val="none" w:sz="0" w:space="0" w:color="auto"/>
        <w:right w:val="none" w:sz="0" w:space="0" w:color="auto"/>
      </w:divBdr>
    </w:div>
    <w:div w:id="973293671">
      <w:bodyDiv w:val="1"/>
      <w:marLeft w:val="0"/>
      <w:marRight w:val="0"/>
      <w:marTop w:val="0"/>
      <w:marBottom w:val="0"/>
      <w:divBdr>
        <w:top w:val="none" w:sz="0" w:space="0" w:color="auto"/>
        <w:left w:val="none" w:sz="0" w:space="0" w:color="auto"/>
        <w:bottom w:val="none" w:sz="0" w:space="0" w:color="auto"/>
        <w:right w:val="none" w:sz="0" w:space="0" w:color="auto"/>
      </w:divBdr>
    </w:div>
    <w:div w:id="1251545417">
      <w:bodyDiv w:val="1"/>
      <w:marLeft w:val="0"/>
      <w:marRight w:val="0"/>
      <w:marTop w:val="0"/>
      <w:marBottom w:val="0"/>
      <w:divBdr>
        <w:top w:val="none" w:sz="0" w:space="0" w:color="auto"/>
        <w:left w:val="none" w:sz="0" w:space="0" w:color="auto"/>
        <w:bottom w:val="none" w:sz="0" w:space="0" w:color="auto"/>
        <w:right w:val="none" w:sz="0" w:space="0" w:color="auto"/>
      </w:divBdr>
      <w:divsChild>
        <w:div w:id="267735021">
          <w:marLeft w:val="446"/>
          <w:marRight w:val="0"/>
          <w:marTop w:val="0"/>
          <w:marBottom w:val="0"/>
          <w:divBdr>
            <w:top w:val="none" w:sz="0" w:space="0" w:color="auto"/>
            <w:left w:val="none" w:sz="0" w:space="0" w:color="auto"/>
            <w:bottom w:val="none" w:sz="0" w:space="0" w:color="auto"/>
            <w:right w:val="none" w:sz="0" w:space="0" w:color="auto"/>
          </w:divBdr>
        </w:div>
        <w:div w:id="316617033">
          <w:marLeft w:val="446"/>
          <w:marRight w:val="0"/>
          <w:marTop w:val="0"/>
          <w:marBottom w:val="0"/>
          <w:divBdr>
            <w:top w:val="none" w:sz="0" w:space="0" w:color="auto"/>
            <w:left w:val="none" w:sz="0" w:space="0" w:color="auto"/>
            <w:bottom w:val="none" w:sz="0" w:space="0" w:color="auto"/>
            <w:right w:val="none" w:sz="0" w:space="0" w:color="auto"/>
          </w:divBdr>
        </w:div>
        <w:div w:id="1384327374">
          <w:marLeft w:val="446"/>
          <w:marRight w:val="0"/>
          <w:marTop w:val="0"/>
          <w:marBottom w:val="0"/>
          <w:divBdr>
            <w:top w:val="none" w:sz="0" w:space="0" w:color="auto"/>
            <w:left w:val="none" w:sz="0" w:space="0" w:color="auto"/>
            <w:bottom w:val="none" w:sz="0" w:space="0" w:color="auto"/>
            <w:right w:val="none" w:sz="0" w:space="0" w:color="auto"/>
          </w:divBdr>
        </w:div>
        <w:div w:id="1478574364">
          <w:marLeft w:val="446"/>
          <w:marRight w:val="0"/>
          <w:marTop w:val="0"/>
          <w:marBottom w:val="0"/>
          <w:divBdr>
            <w:top w:val="none" w:sz="0" w:space="0" w:color="auto"/>
            <w:left w:val="none" w:sz="0" w:space="0" w:color="auto"/>
            <w:bottom w:val="none" w:sz="0" w:space="0" w:color="auto"/>
            <w:right w:val="none" w:sz="0" w:space="0" w:color="auto"/>
          </w:divBdr>
        </w:div>
        <w:div w:id="1989236867">
          <w:marLeft w:val="446"/>
          <w:marRight w:val="0"/>
          <w:marTop w:val="0"/>
          <w:marBottom w:val="0"/>
          <w:divBdr>
            <w:top w:val="none" w:sz="0" w:space="0" w:color="auto"/>
            <w:left w:val="none" w:sz="0" w:space="0" w:color="auto"/>
            <w:bottom w:val="none" w:sz="0" w:space="0" w:color="auto"/>
            <w:right w:val="none" w:sz="0" w:space="0" w:color="auto"/>
          </w:divBdr>
        </w:div>
        <w:div w:id="2101102188">
          <w:marLeft w:val="446"/>
          <w:marRight w:val="0"/>
          <w:marTop w:val="0"/>
          <w:marBottom w:val="0"/>
          <w:divBdr>
            <w:top w:val="none" w:sz="0" w:space="0" w:color="auto"/>
            <w:left w:val="none" w:sz="0" w:space="0" w:color="auto"/>
            <w:bottom w:val="none" w:sz="0" w:space="0" w:color="auto"/>
            <w:right w:val="none" w:sz="0" w:space="0" w:color="auto"/>
          </w:divBdr>
        </w:div>
      </w:divsChild>
    </w:div>
    <w:div w:id="1322155053">
      <w:bodyDiv w:val="1"/>
      <w:marLeft w:val="0"/>
      <w:marRight w:val="0"/>
      <w:marTop w:val="0"/>
      <w:marBottom w:val="0"/>
      <w:divBdr>
        <w:top w:val="none" w:sz="0" w:space="0" w:color="auto"/>
        <w:left w:val="none" w:sz="0" w:space="0" w:color="auto"/>
        <w:bottom w:val="none" w:sz="0" w:space="0" w:color="auto"/>
        <w:right w:val="none" w:sz="0" w:space="0" w:color="auto"/>
      </w:divBdr>
      <w:divsChild>
        <w:div w:id="830096844">
          <w:marLeft w:val="0"/>
          <w:marRight w:val="0"/>
          <w:marTop w:val="0"/>
          <w:marBottom w:val="0"/>
          <w:divBdr>
            <w:top w:val="none" w:sz="0" w:space="0" w:color="auto"/>
            <w:left w:val="none" w:sz="0" w:space="0" w:color="auto"/>
            <w:bottom w:val="none" w:sz="0" w:space="0" w:color="auto"/>
            <w:right w:val="none" w:sz="0" w:space="0" w:color="auto"/>
          </w:divBdr>
          <w:divsChild>
            <w:div w:id="1038092407">
              <w:marLeft w:val="0"/>
              <w:marRight w:val="0"/>
              <w:marTop w:val="0"/>
              <w:marBottom w:val="0"/>
              <w:divBdr>
                <w:top w:val="single" w:sz="6" w:space="0" w:color="EEEEEE"/>
                <w:left w:val="none" w:sz="0" w:space="0" w:color="auto"/>
                <w:bottom w:val="none" w:sz="0" w:space="0" w:color="auto"/>
                <w:right w:val="none" w:sz="0" w:space="0" w:color="auto"/>
              </w:divBdr>
              <w:divsChild>
                <w:div w:id="1479112678">
                  <w:marLeft w:val="225"/>
                  <w:marRight w:val="225"/>
                  <w:marTop w:val="90"/>
                  <w:marBottom w:val="0"/>
                  <w:divBdr>
                    <w:top w:val="none" w:sz="0" w:space="0" w:color="auto"/>
                    <w:left w:val="none" w:sz="0" w:space="0" w:color="auto"/>
                    <w:bottom w:val="single" w:sz="6" w:space="7" w:color="DDDDDD"/>
                    <w:right w:val="none" w:sz="0" w:space="0" w:color="auto"/>
                  </w:divBdr>
                </w:div>
              </w:divsChild>
            </w:div>
          </w:divsChild>
        </w:div>
      </w:divsChild>
    </w:div>
    <w:div w:id="1436168212">
      <w:bodyDiv w:val="1"/>
      <w:marLeft w:val="0"/>
      <w:marRight w:val="0"/>
      <w:marTop w:val="0"/>
      <w:marBottom w:val="0"/>
      <w:divBdr>
        <w:top w:val="none" w:sz="0" w:space="0" w:color="auto"/>
        <w:left w:val="none" w:sz="0" w:space="0" w:color="auto"/>
        <w:bottom w:val="none" w:sz="0" w:space="0" w:color="auto"/>
        <w:right w:val="none" w:sz="0" w:space="0" w:color="auto"/>
      </w:divBdr>
      <w:divsChild>
        <w:div w:id="1147236309">
          <w:marLeft w:val="0"/>
          <w:marRight w:val="0"/>
          <w:marTop w:val="0"/>
          <w:marBottom w:val="0"/>
          <w:divBdr>
            <w:top w:val="none" w:sz="0" w:space="0" w:color="auto"/>
            <w:left w:val="none" w:sz="0" w:space="0" w:color="auto"/>
            <w:bottom w:val="none" w:sz="0" w:space="0" w:color="auto"/>
            <w:right w:val="none" w:sz="0" w:space="0" w:color="auto"/>
          </w:divBdr>
          <w:divsChild>
            <w:div w:id="813983092">
              <w:marLeft w:val="0"/>
              <w:marRight w:val="0"/>
              <w:marTop w:val="0"/>
              <w:marBottom w:val="0"/>
              <w:divBdr>
                <w:top w:val="none" w:sz="0" w:space="0" w:color="auto"/>
                <w:left w:val="none" w:sz="0" w:space="0" w:color="auto"/>
                <w:bottom w:val="none" w:sz="0" w:space="0" w:color="auto"/>
                <w:right w:val="none" w:sz="0" w:space="0" w:color="auto"/>
              </w:divBdr>
              <w:divsChild>
                <w:div w:id="632902870">
                  <w:marLeft w:val="0"/>
                  <w:marRight w:val="0"/>
                  <w:marTop w:val="0"/>
                  <w:marBottom w:val="0"/>
                  <w:divBdr>
                    <w:top w:val="none" w:sz="0" w:space="0" w:color="auto"/>
                    <w:left w:val="none" w:sz="0" w:space="0" w:color="auto"/>
                    <w:bottom w:val="none" w:sz="0" w:space="0" w:color="auto"/>
                    <w:right w:val="none" w:sz="0" w:space="0" w:color="auto"/>
                  </w:divBdr>
                  <w:divsChild>
                    <w:div w:id="144247586">
                      <w:marLeft w:val="0"/>
                      <w:marRight w:val="0"/>
                      <w:marTop w:val="0"/>
                      <w:marBottom w:val="0"/>
                      <w:divBdr>
                        <w:top w:val="none" w:sz="0" w:space="0" w:color="auto"/>
                        <w:left w:val="none" w:sz="0" w:space="0" w:color="auto"/>
                        <w:bottom w:val="none" w:sz="0" w:space="0" w:color="auto"/>
                        <w:right w:val="none" w:sz="0" w:space="0" w:color="auto"/>
                      </w:divBdr>
                      <w:divsChild>
                        <w:div w:id="20866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NULL" TargetMode="External"/><Relationship Id="rId13" Type="http://schemas.openxmlformats.org/officeDocument/2006/relationships/hyperlink" Target="http://research.microsoft.com/en-us/um/people/bibuxton/buxtoncollection/contact.aspx" TargetMode="External"/><Relationship Id="rId18" Type="http://schemas.openxmlformats.org/officeDocument/2006/relationships/hyperlink" Target="https://history-computer.com/ModernComputer/Personal/Alto.html"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research.microsoft.com/en-us/um/people/bibuxton/buxtoncollection/acknowledgements.aspx" TargetMode="External"/><Relationship Id="rId17" Type="http://schemas.openxmlformats.org/officeDocument/2006/relationships/hyperlink" Target="https://web.stanford.edu/dept/SUL/library/extra4/sloan/MouseSite/1968Demo.html" TargetMode="External"/><Relationship Id="rId25" Type="http://schemas.openxmlformats.org/officeDocument/2006/relationships/image" Target="media/image8.jpe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youtube.com/watch?v=Dhmz68CII9Y"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earch.microsoft.com/en-us/um/people/bibuxton/buxtoncollection/browse.aspx" TargetMode="External"/><Relationship Id="rId24" Type="http://schemas.openxmlformats.org/officeDocument/2006/relationships/image" Target="media/image7.jpe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fontTable" Target="fontTable.xml"/><Relationship Id="rId10" Type="http://schemas.openxmlformats.org/officeDocument/2006/relationships/hyperlink" Target="http://research.microsoft.com/en-us/um/people/bibuxton/buxtoncollection/default.aspx" TargetMode="External"/><Relationship Id="rId19" Type="http://schemas.openxmlformats.org/officeDocument/2006/relationships/hyperlink" Target="https://microsoft-my.sharepoint.com/personal/bibuxton_microsoft_com/Documents/Buxton%20Collection/Collection/Shot/Xerox%20PARC%205-key%20Chord%20Kbd/Gypsy_The_Ginn_Typescript_System_Apr75.pdf"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research.microsoft.com/en-us/um/people/bibuxton/buxtoncollection/default.aspx" TargetMode="External"/><Relationship Id="rId14" Type="http://schemas.openxmlformats.org/officeDocument/2006/relationships/image" Target="media/image1.jpeg"/><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007C7-2835-4470-BE38-6F73F75F5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10</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Buxton</dc:creator>
  <cp:keywords/>
  <dc:description/>
  <cp:lastModifiedBy>Schicke, Tyler</cp:lastModifiedBy>
  <cp:revision>1</cp:revision>
  <cp:lastPrinted>2019-05-17T15:04:00Z</cp:lastPrinted>
  <dcterms:created xsi:type="dcterms:W3CDTF">2018-04-03T19:34:00Z</dcterms:created>
  <dcterms:modified xsi:type="dcterms:W3CDTF">2019-07-27T18:32:00Z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bibuxton@microsoft.com</vt:lpwstr>
  </property>
  <property fmtid="{D5CDD505-2E9C-101B-9397-08002B2CF9AE}" pid="5" name="MSIP_Label_f42aa342-8706-4288-bd11-ebb85995028c_SetDate">
    <vt:lpwstr>2017-12-28T22:31:19.6457414Z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