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(spdep)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br/>
      </w:r>
      <w:r>
        <w:rPr>
          <w:rStyle w:val="NormalTok"/>
        </w:rPr>
        <w:t xml:space="preserve">NC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"data/NC_REGION.shp"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NC_UTM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"EPSG:26917"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queen_nb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NC_UTM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poly2nb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queen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queen_nb_w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nb2listw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neighbours =</w:t>
      </w:r>
      <w:r>
        <w:rPr>
          <w:rStyle w:val="NormalTok"/>
        </w:rPr>
        <w:t xml:space="preserve"> queen_nb,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1. Calculate Moran’s I for the following variables in the dataset. List the Moran’s I values and p-values for each variable in a single summary table: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MNEM2000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MNEM1990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TOTJOB2000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TOTJOB1990</w:t>
      </w:r>
    </w:p>
    <w:p>
      <w:pPr>
        <w:pStyle w:val="FirstParagraph"/>
      </w:pPr>
      <w:r>
        <w:rPr>
          <w:bCs/>
          <w:b/>
        </w:rPr>
        <w:t xml:space="preserve">Provide your R code for the Moran’s I tests (not the results themselves – that’s what the table is for).</w:t>
      </w:r>
    </w:p>
    <w:p>
      <w:pPr>
        <w:pStyle w:val="SourceCode"/>
      </w:pPr>
      <w:r>
        <w:rPr>
          <w:rStyle w:val="CommentTok"/>
        </w:rPr>
        <w:t xml:space="preserve"># It's totally OK if students do this part manually; I just was curious to find</w:t>
      </w:r>
      <w:r>
        <w:br/>
      </w:r>
      <w:r>
        <w:rPr>
          <w:rStyle w:val="CommentTok"/>
        </w:rPr>
        <w:t xml:space="preserve"># a way to specify a set of variables to input automatically and then get a</w:t>
      </w:r>
      <w:r>
        <w:br/>
      </w:r>
      <w:r>
        <w:rPr>
          <w:rStyle w:val="CommentTok"/>
        </w:rPr>
        <w:t xml:space="preserve"># table as an output.</w:t>
      </w:r>
      <w:r>
        <w:br/>
      </w:r>
      <w:r>
        <w:br/>
      </w:r>
      <w:r>
        <w:br/>
      </w:r>
      <w:r>
        <w:rPr>
          <w:rStyle w:val="NormalTok"/>
        </w:rPr>
        <w:t xml:space="preserve">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"MNEM2000"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"MNEM1990"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"TOTJOB2000"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"TOTJOB1990"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"POP2000"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"POP1990"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moran_results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NC_UTM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st_drop_geometry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any_of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vars))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moran.test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listw =</w:t>
      </w:r>
      <w:r>
        <w:rPr>
          <w:rStyle w:val="NormalTok"/>
        </w:rPr>
        <w:t xml:space="preserve"> queen_nb_w,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br/>
      </w:r>
      <w:r>
        <w:rPr>
          <w:rStyle w:val="NormalTok"/>
        </w:rPr>
        <w:t xml:space="preserve">    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moran_table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moran_results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transpose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unnest_wider</w:t>
      </w:r>
      <w:r>
        <w:rPr>
          <w:rStyle w:val="NormalTok"/>
        </w:rPr>
        <w:t xml:space="preserve">(estimate)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vars,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Moran I statistic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(moran_table)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Moran I 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Expectation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MNEM2000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0.3884704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0.0040192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3.238771e-10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MNEM1990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0.4283699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0.0040993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7.468829e-12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TOTJOB2000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0.1631958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0.0035409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0.003587933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TOTJOB1990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0.1642235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0.0037208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0.004264945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0.1647821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0.0035306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0.003248218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POP1990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0.1642235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0.0037208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0.004264945</w:t>
            </w:r>
          </w:p>
        </w:tc>
      </w:tr>
    </w:tbl>
    <w:bookmarkStart w:id="20" w:name="question-2"/>
    <w:p>
      <w:pPr>
        <w:pStyle w:val="Heading2"/>
      </w:pPr>
      <w:r>
        <w:t xml:space="preserve">Question 2:</w:t>
      </w:r>
    </w:p>
    <w:p>
      <w:pPr>
        <w:pStyle w:val="FirstParagraph"/>
      </w:pPr>
      <w:r>
        <w:rPr>
          <w:bCs/>
          <w:b/>
        </w:rPr>
        <w:t xml:space="preserve">Calculate Moran’s I for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MNEM2000</w:t>
      </w:r>
      <w:r>
        <w:rPr>
          <w:bCs/>
          <w:b/>
        </w:rPr>
        <w:t xml:space="preserve"> </w:t>
      </w:r>
      <w:r>
        <w:rPr>
          <w:bCs/>
          <w:b/>
        </w:rPr>
        <w:t xml:space="preserve">variable using four different versions of</w:t>
      </w:r>
      <w:r>
        <w:rPr>
          <w:bCs/>
          <w:b/>
        </w:rP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  <m:r>
              <m:t>j</m:t>
            </m:r>
          </m:sub>
        </m:sSub>
      </m:oMath>
      <w:r>
        <w:rPr>
          <w:bCs/>
          <w:b/>
        </w:rPr>
        <w:t xml:space="preserve">:</w:t>
      </w:r>
    </w:p>
    <w:p>
      <w:pPr>
        <w:numPr>
          <w:ilvl w:val="0"/>
          <w:numId w:val="1002"/>
        </w:numPr>
        <w:pStyle w:val="Compact"/>
      </w:pPr>
      <w:r>
        <w:t xml:space="preserve">Queen’s Case</w:t>
      </w:r>
    </w:p>
    <w:p>
      <w:pPr>
        <w:numPr>
          <w:ilvl w:val="0"/>
          <w:numId w:val="1002"/>
        </w:numPr>
        <w:pStyle w:val="Compact"/>
      </w:pPr>
      <w:r>
        <w:t xml:space="preserve">Rook’s Case</w:t>
      </w:r>
    </w:p>
    <w:p>
      <w:pPr>
        <w:numPr>
          <w:ilvl w:val="0"/>
          <w:numId w:val="1002"/>
        </w:numPr>
        <w:pStyle w:val="Compact"/>
      </w:pPr>
      <m:oMath>
        <m:r>
          <m:t>k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nearest neighbors</w:t>
      </w:r>
    </w:p>
    <w:p>
      <w:pPr>
        <w:numPr>
          <w:ilvl w:val="0"/>
          <w:numId w:val="1002"/>
        </w:numPr>
        <w:pStyle w:val="Compact"/>
      </w:pPr>
      <w:r>
        <w:t xml:space="preserve">Maximum Distance (100% threshold)</w:t>
      </w:r>
    </w:p>
    <w:p>
      <w:pPr>
        <w:pStyle w:val="FirstParagraph"/>
      </w:pPr>
      <w:r>
        <w:rPr>
          <w:bCs/>
          <w:b/>
        </w:rPr>
        <w:t xml:space="preserve">Make sure your weights matrices are row standardized. Provide a table that summarized the calculated I,</w:t>
      </w:r>
      <w:r>
        <w:rPr>
          <w:bCs/>
          <w:b/>
        </w:rPr>
        <w:t xml:space="preserve"> </w:t>
      </w:r>
      <m:oMath>
        <m:r>
          <m:t>p</m:t>
        </m:r>
      </m:oMath>
      <w:r>
        <w:rPr>
          <w:bCs/>
          <w:b/>
        </w:rPr>
        <w:t xml:space="preserve">-values, and average number of connections per county. Discuss any systematic changes you observe in I,</w:t>
      </w:r>
      <w:r>
        <w:rPr>
          <w:bCs/>
          <w:b/>
        </w:rPr>
        <w:t xml:space="preserve"> </w:t>
      </w:r>
      <m:oMath>
        <m:r>
          <m:t>p</m:t>
        </m:r>
      </m:oMath>
      <w:r>
        <w:rPr>
          <w:bCs/>
          <w:b/>
        </w:rPr>
        <w:t xml:space="preserve">-values, and average links.</w:t>
      </w:r>
    </w:p>
    <w:p>
      <w:pPr>
        <w:pStyle w:val="SourceCode"/>
      </w:pPr>
      <w:r>
        <w:rPr>
          <w:rStyle w:val="NormalTok"/>
        </w:rPr>
        <w:t xml:space="preserve">NC_centroids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st_centroid</w:t>
      </w:r>
      <w:r>
        <w:rPr>
          <w:rStyle w:val="NormalTok"/>
        </w:rPr>
        <w:t xml:space="preserve">(NC_UTM)</w:t>
      </w:r>
      <w:r>
        <w:br/>
      </w:r>
      <w:r>
        <w:br/>
      </w:r>
      <w:r>
        <w:rPr>
          <w:rStyle w:val="NormalTok"/>
        </w:rPr>
        <w:t xml:space="preserve">q_w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NC_UTM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poly2nb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queen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nb2listw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r_w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NC_UTM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poly2nb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queen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nb2listw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k_w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knn2nb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knearneigh</w:t>
      </w:r>
      <w:r>
        <w:rPr>
          <w:rStyle w:val="NormalTok"/>
        </w:rPr>
        <w:t xml:space="preserve">(NC_centroids,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nb2listw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max_dist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knn2nb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knearneigh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NC_centroids,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nbdists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NC_centroids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d_w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dnearneigh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NC_centroids,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d2 =</w:t>
      </w:r>
      <w:r>
        <w:rPr>
          <w:rStyle w:val="NormalTok"/>
        </w:rPr>
        <w:t xml:space="preserve"> max_dist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nb2listw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list_w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"Queen's Case"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q_w,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"Rook's Case"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r_w,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"k = 4"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k_w,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"Max Distance"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d_w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moran_w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list_w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moran.test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NC_UTM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MNEM2000,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listw =</w:t>
      </w:r>
      <w:r>
        <w:rPr>
          <w:rStyle w:val="NormalTok"/>
        </w:rPr>
        <w:t xml:space="preserve"> w,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br/>
      </w:r>
      <w:r>
        <w:rPr>
          <w:rStyle w:val="NormalTok"/>
        </w:rPr>
        <w:t xml:space="preserve">    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"p.value"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neighbors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list_w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  w[[</w:t>
      </w:r>
      <w:r>
        <w:rPr>
          <w:rStyle w:val="StringTok"/>
        </w:rPr>
        <w:t xml:space="preserve">"neighbours"</w:t>
      </w:r>
      <w:r>
        <w:rPr>
          <w:rStyle w:val="NormalTok"/>
        </w:rPr>
        <w:t xml:space="preserve">]]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unclass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(length)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})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enframe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Links =</w:t>
      </w:r>
      <w:r>
        <w:rPr>
          <w:rStyle w:val="NormalTok"/>
        </w:rPr>
        <w:t xml:space="preserve"> value)</w:t>
      </w:r>
      <w:r>
        <w:br/>
      </w:r>
      <w:r>
        <w:br/>
      </w:r>
      <w:r>
        <w:rPr>
          <w:rStyle w:val="NormalTok"/>
        </w:rPr>
        <w:t xml:space="preserve">moran_table_w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moran_w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transpose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unnest_wider</w:t>
      </w:r>
      <w:r>
        <w:rPr>
          <w:rStyle w:val="NormalTok"/>
        </w:rPr>
        <w:t xml:space="preserve">(estimate)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(list_w), </w:t>
      </w:r>
      <w:r>
        <w:rPr>
          <w:rStyle w:val="AttributeTok"/>
        </w:rPr>
        <w:t xml:space="preserve">.before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Moran I statistic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(neighbors[</w:t>
      </w:r>
      <w:r>
        <w:rPr>
          <w:rStyle w:val="StringTok"/>
        </w:rPr>
        <w:t xml:space="preserve">"Links"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(moran_table_w)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30"/>
        <w:gridCol w:w="1980"/>
        <w:gridCol w:w="1320"/>
        <w:gridCol w:w="1100"/>
        <w:gridCol w:w="1430"/>
        <w:gridCol w:w="6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Moran I 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Expectation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p.value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Queen’s Case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0.3884704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0.0040192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3.238771e-10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Rook’s Case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0.4044841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0.0042276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1.814863e-10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 = 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0.4024844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0.0041371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1.412727e-10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 Distance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0.4536758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-0.010101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0.0074840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8.278861e-08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2022-04-23T15:09:17Z</dcterms:created>
  <dcterms:modified xsi:type="dcterms:W3CDTF">2022-04-23T15:09:17Z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