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Date"/>
      </w:pPr>
      <w:r>
        <w:t xml:space="preserve">2022-05-20</w:t>
      </w:r>
    </w:p>
    <w:bookmarkStart w:id="40"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4"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bookmarkEnd w:id="20"/>
    <w:bookmarkStart w:id="21" w:name="lesson-1.2-interpreting-a-time-series"/>
    <w:p>
      <w:pPr>
        <w:pStyle w:val="Heading3"/>
      </w:pPr>
      <w:r>
        <w:t xml:space="preserve">Lesson 1.2:</w:t>
      </w:r>
      <w:r>
        <w:t xml:space="preserve"> </w:t>
      </w:r>
      <w:r>
        <w:rPr>
          <w:iCs/>
          <w:i/>
        </w:rPr>
        <w:t xml:space="preserve">Interpreting a Time Series</w:t>
      </w:r>
    </w:p>
    <w:p>
      <w:pPr>
        <w:numPr>
          <w:ilvl w:val="0"/>
          <w:numId w:val="1003"/>
        </w:numPr>
        <w:pStyle w:val="Compact"/>
      </w:pPr>
      <w:r>
        <w:rPr>
          <w:bCs/>
          <w:b/>
        </w:rPr>
        <w:t xml:space="preserve">Learning Objective:</w:t>
      </w:r>
      <w:r>
        <w:t xml:space="preserve"> </w:t>
      </w:r>
      <w:r>
        <w:t xml:space="preserve">Learner will be able to interpret a time series graph, understanding the x- and y-axes and identifying trends and periods at an introductory level.</w:t>
      </w:r>
    </w:p>
    <w:bookmarkEnd w:id="21"/>
    <w:bookmarkStart w:id="22" w:name="lesson-1.3-temporal-data-classes-in-r"/>
    <w:p>
      <w:pPr>
        <w:pStyle w:val="Heading3"/>
      </w:pPr>
      <w:r>
        <w:t xml:space="preserve">Lesson 1.3:</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check classes of data stored as vectors or as columns in a dataframe or tibble; as some formats appear identical, it’s important to understand the class of the data you’re working with:</w:t>
      </w:r>
    </w:p>
    <w:p>
      <w:pPr>
        <w:numPr>
          <w:ilvl w:val="1"/>
          <w:numId w:val="1005"/>
        </w:numPr>
        <w:pStyle w:val="Compact"/>
      </w:pPr>
      <w:r>
        <w:rPr>
          <w:rStyle w:val="VerbatimChar"/>
        </w:rPr>
        <w:t xml:space="preserve">class()</w:t>
      </w:r>
    </w:p>
    <w:bookmarkEnd w:id="22"/>
    <w:bookmarkStart w:id="23" w:name="X4eea31d6dd4151a76de6706758f7e943e58936b"/>
    <w:p>
      <w:pPr>
        <w:pStyle w:val="Heading3"/>
      </w:pPr>
      <w:r>
        <w:t xml:space="preserve">Lesson 1.4:</w:t>
      </w:r>
      <w:r>
        <w:t xml:space="preserve"> </w:t>
      </w:r>
      <w:r>
        <w:rPr>
          <w:iCs/>
          <w:i/>
        </w:rPr>
        <w:t xml:space="preserve">Converting between data classes</w:t>
      </w:r>
    </w:p>
    <w:p>
      <w:pPr>
        <w:numPr>
          <w:ilvl w:val="0"/>
          <w:numId w:val="1006"/>
        </w:numPr>
        <w:pStyle w:val="Compact"/>
      </w:pPr>
      <w:r>
        <w:rPr>
          <w:bCs/>
          <w:b/>
        </w:rPr>
        <w:t xml:space="preserve">Learning Objective:</w:t>
      </w:r>
      <w:r>
        <w:t xml:space="preserve"> </w:t>
      </w:r>
      <w:r>
        <w:t xml:space="preserve">Learners will be able to convert between classes in R, such as converting a</w:t>
      </w:r>
      <w:r>
        <w:t xml:space="preserve"> </w:t>
      </w:r>
      <w:r>
        <w:rPr>
          <w:rStyle w:val="VerbatimChar"/>
        </w:rPr>
        <w:t xml:space="preserve">character</w:t>
      </w:r>
      <w:r>
        <w:t xml:space="preserve"> </w:t>
      </w:r>
      <w:r>
        <w:t xml:space="preserve">vector/column to a</w:t>
      </w:r>
      <w:r>
        <w:t xml:space="preserve"> </w:t>
      </w:r>
      <w:r>
        <w:rPr>
          <w:rStyle w:val="VerbatimChar"/>
        </w:rPr>
        <w:t xml:space="preserve">Date</w:t>
      </w:r>
      <w:r>
        <w:t xml:space="preserve"> </w:t>
      </w:r>
      <w:r>
        <w:t xml:space="preserve">vector/column:</w:t>
      </w:r>
    </w:p>
    <w:p>
      <w:pPr>
        <w:numPr>
          <w:ilvl w:val="1"/>
          <w:numId w:val="1007"/>
        </w:numPr>
        <w:pStyle w:val="Compact"/>
      </w:pPr>
      <w:r>
        <w:rPr>
          <w:rStyle w:val="VerbatimChar"/>
        </w:rPr>
        <w:t xml:space="preserve">as.Date()</w:t>
      </w:r>
    </w:p>
    <w:p>
      <w:pPr>
        <w:numPr>
          <w:ilvl w:val="1"/>
          <w:numId w:val="1007"/>
        </w:numPr>
        <w:pStyle w:val="Compact"/>
      </w:pPr>
      <w:r>
        <w:rPr>
          <w:rStyle w:val="VerbatimChar"/>
        </w:rPr>
        <w:t xml:space="preserve">as.numeric()</w:t>
      </w:r>
    </w:p>
    <w:p>
      <w:pPr>
        <w:numPr>
          <w:ilvl w:val="1"/>
          <w:numId w:val="1007"/>
        </w:numPr>
        <w:pStyle w:val="Compact"/>
      </w:pPr>
      <w:r>
        <w:rPr>
          <w:rStyle w:val="VerbatimChar"/>
        </w:rPr>
        <w:t xml:space="preserve">as.character()</w:t>
      </w:r>
    </w:p>
    <w:bookmarkEnd w:id="23"/>
    <w:bookmarkEnd w:id="24"/>
    <w:bookmarkStart w:id="29" w:name="chapter-2-time-series-objects-in-r"/>
    <w:p>
      <w:pPr>
        <w:pStyle w:val="Heading2"/>
      </w:pPr>
      <w:r>
        <w:t xml:space="preserve">Chapter 2: Time Series objects in R</w:t>
      </w:r>
    </w:p>
    <w:bookmarkStart w:id="25" w:name="X3299e8e7b9f9ffbfa0a62be40b4a526469d79cf"/>
    <w:p>
      <w:pPr>
        <w:pStyle w:val="Heading3"/>
      </w:pPr>
      <w:r>
        <w:t xml:space="preserve">Lesson 2.1:</w:t>
      </w:r>
      <w:r>
        <w:t xml:space="preserve"> </w:t>
      </w:r>
      <w:r>
        <w:rPr>
          <w:iCs/>
          <w:i/>
        </w:rPr>
        <w:t xml:space="preserve">How does R store Time Series Data?</w:t>
      </w:r>
    </w:p>
    <w:p>
      <w:pPr>
        <w:numPr>
          <w:ilvl w:val="0"/>
          <w:numId w:val="1008"/>
        </w:numPr>
        <w:pStyle w:val="Compact"/>
      </w:pPr>
      <w:r>
        <w:rPr>
          <w:bCs/>
          <w:b/>
        </w:rPr>
        <w:t xml:space="preserve">Learning Objective:</w:t>
      </w:r>
      <w:r>
        <w:t xml:space="preserve"> </w:t>
      </w:r>
      <w:r>
        <w:t xml:space="preserve">Learners will be introduced to</w:t>
      </w:r>
      <w:r>
        <w:t xml:space="preserve"> </w:t>
      </w:r>
      <w:r>
        <w:rPr>
          <w:rStyle w:val="VerbatimChar"/>
        </w:rPr>
        <w:t xml:space="preserve">ts</w:t>
      </w:r>
      <w:r>
        <w:t xml:space="preserve"> </w:t>
      </w:r>
      <w:r>
        <w:t xml:space="preserve">objects in R, and how they differ from objects like vectors or data frames in how they store data, and in how that data is displayed by R:</w:t>
      </w:r>
    </w:p>
    <w:p>
      <w:pPr>
        <w:numPr>
          <w:ilvl w:val="1"/>
          <w:numId w:val="1009"/>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9"/>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p>
      <w:pPr>
        <w:numPr>
          <w:ilvl w:val="0"/>
          <w:numId w:val="1008"/>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5"/>
    <w:bookmarkStart w:id="26"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6"/>
    <w:bookmarkStart w:id="27"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7"/>
    <w:bookmarkStart w:id="28"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8"/>
    <w:bookmarkEnd w:id="29"/>
    <w:bookmarkStart w:id="34" w:name="Xbfe67c11c01d5a36cb805e3418a615dacd3b17f"/>
    <w:p>
      <w:pPr>
        <w:pStyle w:val="Heading2"/>
      </w:pPr>
      <w:r>
        <w:t xml:space="preserve">Chapter 3: Subsetting, Extracting, and Resampling</w:t>
      </w:r>
    </w:p>
    <w:bookmarkStart w:id="30"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1"/>
          <w:numId w:val="1019"/>
        </w:numPr>
        <w:pStyle w:val="Compact"/>
      </w:pPr>
      <w:r>
        <w:rPr>
          <w:rStyle w:val="VerbatimChar"/>
        </w:rPr>
        <w:t xml:space="preserve">as.Date()</w:t>
      </w:r>
    </w:p>
    <w:p>
      <w:pPr>
        <w:numPr>
          <w:ilvl w:val="1"/>
          <w:numId w:val="1019"/>
        </w:numPr>
        <w:pStyle w:val="Compact"/>
      </w:pPr>
      <w:r>
        <w:rPr>
          <w:rStyle w:val="VerbatimChar"/>
        </w:rPr>
        <w:t xml:space="preserve">zoo::as.yearmon()</w:t>
      </w:r>
    </w:p>
    <w:p>
      <w:pPr>
        <w:numPr>
          <w:ilvl w:val="0"/>
          <w:numId w:val="1018"/>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w:t>
      </w:r>
    </w:p>
    <w:p>
      <w:pPr>
        <w:numPr>
          <w:ilvl w:val="1"/>
          <w:numId w:val="1020"/>
        </w:numPr>
        <w:pStyle w:val="Compact"/>
      </w:pPr>
      <w:r>
        <w:rPr>
          <w:rStyle w:val="VerbatimChar"/>
        </w:rPr>
        <w:t xml:space="preserve">'['</w:t>
      </w:r>
    </w:p>
    <w:p>
      <w:pPr>
        <w:numPr>
          <w:ilvl w:val="1"/>
          <w:numId w:val="1020"/>
        </w:numPr>
        <w:pStyle w:val="Compact"/>
      </w:pPr>
      <w:r>
        <w:rPr>
          <w:rStyle w:val="VerbatimChar"/>
        </w:rPr>
        <w:t xml:space="preserve">as.Date()</w:t>
      </w:r>
    </w:p>
    <w:p>
      <w:pPr>
        <w:numPr>
          <w:ilvl w:val="1"/>
          <w:numId w:val="1020"/>
        </w:numPr>
        <w:pStyle w:val="Compact"/>
      </w:pPr>
      <w:r>
        <w:rPr>
          <w:rStyle w:val="VerbatimChar"/>
        </w:rPr>
        <w:t xml:space="preserve">zoo::as.yearmon()</w:t>
      </w:r>
    </w:p>
    <w:bookmarkEnd w:id="30"/>
    <w:bookmarkStart w:id="31" w:name="Xcb9f742b0e18f52791797a41ecdb993dba0c808"/>
    <w:p>
      <w:pPr>
        <w:pStyle w:val="Heading3"/>
      </w:pPr>
      <w:r>
        <w:t xml:space="preserve">Lesson 3.2:</w:t>
      </w:r>
      <w:r>
        <w:t xml:space="preserve"> </w:t>
      </w:r>
      <w:r>
        <w:rPr>
          <w:iCs/>
          <w:i/>
        </w:rPr>
        <w:t xml:space="preserve">Retrieving observations by index</w:t>
      </w:r>
    </w:p>
    <w:p>
      <w:pPr>
        <w:numPr>
          <w:ilvl w:val="0"/>
          <w:numId w:val="1021"/>
        </w:numPr>
        <w:pStyle w:val="Compact"/>
      </w:pPr>
      <w:r>
        <w:rPr>
          <w:bCs/>
          <w:b/>
        </w:rPr>
        <w:t xml:space="preserve">Learning Objective:</w:t>
      </w:r>
      <w:r>
        <w:t xml:space="preserve"> </w:t>
      </w:r>
      <w:r>
        <w:t xml:space="preserve">Learners will use the standard R functions to extract one or more observations by numerical index:</w:t>
      </w:r>
    </w:p>
    <w:p>
      <w:pPr>
        <w:numPr>
          <w:ilvl w:val="1"/>
          <w:numId w:val="1022"/>
        </w:numPr>
        <w:pStyle w:val="Compact"/>
      </w:pPr>
      <w:r>
        <w:rPr>
          <w:rStyle w:val="VerbatimChar"/>
        </w:rPr>
        <w:t xml:space="preserve">'['</w:t>
      </w:r>
    </w:p>
    <w:p>
      <w:pPr>
        <w:numPr>
          <w:ilvl w:val="1"/>
          <w:numId w:val="1022"/>
        </w:numPr>
        <w:pStyle w:val="Compact"/>
      </w:pPr>
      <w:r>
        <w:rPr>
          <w:rStyle w:val="VerbatimChar"/>
        </w:rPr>
        <w:t xml:space="preserve">head()</w:t>
      </w:r>
    </w:p>
    <w:p>
      <w:pPr>
        <w:numPr>
          <w:ilvl w:val="1"/>
          <w:numId w:val="1022"/>
        </w:numPr>
        <w:pStyle w:val="Compact"/>
      </w:pPr>
      <w:r>
        <w:rPr>
          <w:rStyle w:val="VerbatimChar"/>
        </w:rPr>
        <w:t xml:space="preserve">tail()</w:t>
      </w:r>
    </w:p>
    <w:p>
      <w:pPr>
        <w:numPr>
          <w:ilvl w:val="1"/>
          <w:numId w:val="1022"/>
        </w:numPr>
        <w:pStyle w:val="Compact"/>
      </w:pPr>
      <w:r>
        <w:t xml:space="preserve">e.g.:</w:t>
      </w:r>
      <w:r>
        <w:t xml:space="preserve"> </w:t>
      </w:r>
      <w:r>
        <w:rPr>
          <w:rStyle w:val="VerbatimChar"/>
        </w:rPr>
        <w:t xml:space="preserve">data[1:20]</w:t>
      </w:r>
      <w:r>
        <w:t xml:space="preserve"> </w:t>
      </w:r>
      <w:r>
        <w:t xml:space="preserve">retrieves observations 1 through 20, as does</w:t>
      </w:r>
      <w:r>
        <w:t xml:space="preserve"> </w:t>
      </w:r>
      <w:r>
        <w:rPr>
          <w:rStyle w:val="VerbatimChar"/>
        </w:rPr>
        <w:t xml:space="preserve">head(data, n = 20)</w:t>
      </w:r>
    </w:p>
    <w:bookmarkEnd w:id="31"/>
    <w:bookmarkStart w:id="32" w:name="lesson-3.3-resampling-observations"/>
    <w:p>
      <w:pPr>
        <w:pStyle w:val="Heading3"/>
      </w:pPr>
      <w:r>
        <w:t xml:space="preserve">Lesson 3.3:</w:t>
      </w:r>
      <w:r>
        <w:t xml:space="preserve"> </w:t>
      </w:r>
      <w:r>
        <w:rPr>
          <w:iCs/>
          <w:i/>
        </w:rPr>
        <w:t xml:space="preserve">Resampling observations</w:t>
      </w:r>
    </w:p>
    <w:p>
      <w:pPr>
        <w:numPr>
          <w:ilvl w:val="0"/>
          <w:numId w:val="1023"/>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4"/>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4"/>
        </w:numPr>
        <w:pStyle w:val="Compact"/>
      </w:pPr>
      <w:r>
        <w:rPr>
          <w:rStyle w:val="VerbatimChar"/>
        </w:rPr>
        <w:t xml:space="preserve">lubridate::year()</w:t>
      </w:r>
    </w:p>
    <w:p>
      <w:pPr>
        <w:numPr>
          <w:ilvl w:val="1"/>
          <w:numId w:val="1024"/>
        </w:numPr>
        <w:pStyle w:val="Compact"/>
      </w:pPr>
      <w:r>
        <w:rPr>
          <w:rStyle w:val="VerbatimChar"/>
        </w:rPr>
        <w:t xml:space="preserve">zoo::yearqtr()</w:t>
      </w:r>
    </w:p>
    <w:p>
      <w:pPr>
        <w:numPr>
          <w:ilvl w:val="1"/>
          <w:numId w:val="1024"/>
        </w:numPr>
        <w:pStyle w:val="Compact"/>
      </w:pPr>
      <w:r>
        <w:rPr>
          <w:rStyle w:val="VerbatimChar"/>
        </w:rPr>
        <w:t xml:space="preserve">zoo::yearmon()</w:t>
      </w:r>
    </w:p>
    <w:p>
      <w:pPr>
        <w:numPr>
          <w:ilvl w:val="1"/>
          <w:numId w:val="1024"/>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2"/>
    <w:bookmarkStart w:id="33" w:name="lesson-3.4-imputing-missing-values"/>
    <w:p>
      <w:pPr>
        <w:pStyle w:val="Heading3"/>
      </w:pPr>
      <w:r>
        <w:t xml:space="preserve">Lesson 3.4:</w:t>
      </w:r>
      <w:r>
        <w:t xml:space="preserve"> </w:t>
      </w:r>
      <w:r>
        <w:rPr>
          <w:iCs/>
          <w:i/>
        </w:rPr>
        <w:t xml:space="preserve">Imputing Missing Values</w:t>
      </w:r>
    </w:p>
    <w:p>
      <w:pPr>
        <w:numPr>
          <w:ilvl w:val="0"/>
          <w:numId w:val="1025"/>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26"/>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bookmarkEnd w:id="33"/>
    <w:bookmarkEnd w:id="34"/>
    <w:bookmarkStart w:id="39" w:name="chapter-4-rolling-and-expanding-windows"/>
    <w:p>
      <w:pPr>
        <w:pStyle w:val="Heading2"/>
      </w:pPr>
      <w:r>
        <w:t xml:space="preserve">Chapter 4: Rolling and Expanding Windows</w:t>
      </w:r>
    </w:p>
    <w:bookmarkStart w:id="35" w:name="lesson-4.1-what-are-windows"/>
    <w:p>
      <w:pPr>
        <w:pStyle w:val="Heading3"/>
      </w:pPr>
      <w:r>
        <w:t xml:space="preserve">Lesson 4.1:</w:t>
      </w:r>
      <w:r>
        <w:t xml:space="preserve"> </w:t>
      </w:r>
      <w:r>
        <w:rPr>
          <w:iCs/>
          <w:i/>
        </w:rPr>
        <w:t xml:space="preserve">What are windows?</w:t>
      </w:r>
    </w:p>
    <w:p>
      <w:pPr>
        <w:numPr>
          <w:ilvl w:val="0"/>
          <w:numId w:val="1027"/>
        </w:numPr>
        <w:pStyle w:val="Compact"/>
      </w:pPr>
      <w:r>
        <w:rPr>
          <w:bCs/>
          <w:b/>
        </w:rPr>
        <w:t xml:space="preserve">Learning Objective:</w:t>
      </w:r>
      <w:r>
        <w:t xml:space="preserve"> </w:t>
      </w:r>
      <w:r>
        <w:t xml:space="preserve">Learners will understand the utility of rolling and expanding windows: finding moving averages, cumulative sums, etc.</w:t>
      </w:r>
    </w:p>
    <w:bookmarkEnd w:id="35"/>
    <w:bookmarkStart w:id="36" w:name="lesson-4.2-calculating-a-rolling-window"/>
    <w:p>
      <w:pPr>
        <w:pStyle w:val="Heading3"/>
      </w:pPr>
      <w:r>
        <w:t xml:space="preserve">Lesson 4.2:</w:t>
      </w:r>
      <w:r>
        <w:t xml:space="preserve"> </w:t>
      </w:r>
      <w:r>
        <w:rPr>
          <w:iCs/>
          <w:i/>
        </w:rPr>
        <w:t xml:space="preserve">Calculating a Rolling Window</w:t>
      </w:r>
    </w:p>
    <w:p>
      <w:pPr>
        <w:numPr>
          <w:ilvl w:val="0"/>
          <w:numId w:val="1028"/>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29"/>
        </w:numPr>
        <w:pStyle w:val="Compact"/>
      </w:pPr>
      <w:r>
        <w:rPr>
          <w:rStyle w:val="VerbatimChar"/>
        </w:rPr>
        <w:t xml:space="preserve">zoo::rollapply()</w:t>
      </w:r>
    </w:p>
    <w:p>
      <w:pPr>
        <w:numPr>
          <w:ilvl w:val="1"/>
          <w:numId w:val="1029"/>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1"/>
          <w:numId w:val="1029"/>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6"/>
    <w:bookmarkStart w:id="37" w:name="X0efe7fbf17b5fbeb04cb9f9134a8f88fb333ace"/>
    <w:p>
      <w:pPr>
        <w:pStyle w:val="Heading3"/>
      </w:pPr>
      <w:r>
        <w:t xml:space="preserve">Lesson 4.3:</w:t>
      </w:r>
      <w:r>
        <w:t xml:space="preserve"> </w:t>
      </w:r>
      <w:r>
        <w:rPr>
          <w:iCs/>
          <w:i/>
        </w:rPr>
        <w:t xml:space="preserve">Calculating an Expanding Window</w:t>
      </w:r>
    </w:p>
    <w:p>
      <w:pPr>
        <w:numPr>
          <w:ilvl w:val="0"/>
          <w:numId w:val="1030"/>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1"/>
        </w:numPr>
        <w:pStyle w:val="Compact"/>
      </w:pPr>
      <w:r>
        <w:rPr>
          <w:rStyle w:val="VerbatimChar"/>
        </w:rPr>
        <w:t xml:space="preserve">cumsum()</w:t>
      </w:r>
    </w:p>
    <w:p>
      <w:pPr>
        <w:numPr>
          <w:ilvl w:val="1"/>
          <w:numId w:val="1031"/>
        </w:numPr>
        <w:pStyle w:val="Compact"/>
      </w:pPr>
      <w:r>
        <w:rPr>
          <w:rStyle w:val="VerbatimChar"/>
        </w:rPr>
        <w:t xml:space="preserve">seq_along()</w:t>
      </w:r>
    </w:p>
    <w:p>
      <w:pPr>
        <w:numPr>
          <w:ilvl w:val="1"/>
          <w:numId w:val="1031"/>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7"/>
    <w:bookmarkStart w:id="38" w:name="Xf28b4b60b6cc37a0c3e74f4a04c33f09d891a01"/>
    <w:p>
      <w:pPr>
        <w:pStyle w:val="Heading3"/>
      </w:pPr>
      <w:r>
        <w:t xml:space="preserve">Lesson 4.4:</w:t>
      </w:r>
      <w:r>
        <w:t xml:space="preserve"> </w:t>
      </w:r>
      <w:r>
        <w:rPr>
          <w:iCs/>
          <w:i/>
        </w:rPr>
        <w:t xml:space="preserve">Plotting windows alongside Data</w:t>
      </w:r>
    </w:p>
    <w:p>
      <w:pPr>
        <w:numPr>
          <w:ilvl w:val="0"/>
          <w:numId w:val="1032"/>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33"/>
        </w:numPr>
        <w:pStyle w:val="Compact"/>
      </w:pPr>
      <w:r>
        <w:rPr>
          <w:rStyle w:val="VerbatimChar"/>
        </w:rPr>
        <w:t xml:space="preserve">plot()</w:t>
      </w:r>
    </w:p>
    <w:p>
      <w:pPr>
        <w:numPr>
          <w:ilvl w:val="1"/>
          <w:numId w:val="1033"/>
        </w:numPr>
        <w:pStyle w:val="Compact"/>
      </w:pPr>
      <w:r>
        <w:rPr>
          <w:rStyle w:val="VerbatimChar"/>
        </w:rPr>
        <w:t xml:space="preserve">lines()</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
  <cp:keywords/>
  <dcterms:created xsi:type="dcterms:W3CDTF">2022-05-20T04:32:15Z</dcterms:created>
  <dcterms:modified xsi:type="dcterms:W3CDTF">2022-05-20T04:32:15Z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2022-05-20</vt:lpwstr>
  </property>
  <property fmtid="{D5CDD505-2E9C-101B-9397-08002B2CF9AE}" pid="4" name="header-includes">
    <vt:lpwstr/>
  </property>
  <property fmtid="{D5CDD505-2E9C-101B-9397-08002B2CF9AE}" pid="5" name="knit">
    <vt:lpwstr>(function(input, …){ out &lt;- rmarkdown::render( input, output_format = “bookdown::word_document2”, output_options = list(number_sections = FALSE), output_file = “Course_Outline.docx” ); doconv::docx2pdf(out) })</vt:lpwstr>
  </property>
</Properties>
</file>