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Manipulating</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Date"/>
      </w:pPr>
      <w:r>
        <w:t xml:space="preserve">2022-05-16</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rPr>
          <w:bCs/>
          <w:b/>
        </w:rPr>
        <w:t xml:space="preserve">Course Outline:</w:t>
      </w:r>
    </w:p>
    <w:bookmarkStart w:id="20" w:name="X6178776be156a57b22181ac143db13e801068d7"/>
    <w:p>
      <w:pPr>
        <w:pStyle w:val="Heading1"/>
      </w:pPr>
      <w:r>
        <w:rPr>
          <w:rStyle w:val="SectionNumber"/>
        </w:rPr>
        <w:t xml:space="preserve">1</w:t>
      </w:r>
      <w:r>
        <w:tab/>
      </w:r>
      <w:r>
        <w:t xml:space="preserve">Chapter 1: Introduction to Time Series Data</w:t>
      </w:r>
    </w:p>
    <w:p>
      <w:pPr>
        <w:numPr>
          <w:ilvl w:val="0"/>
          <w:numId w:val="1001"/>
        </w:numPr>
        <w:pStyle w:val="Compact"/>
      </w:pPr>
      <w:r>
        <w:t xml:space="preserve">Lesson 1.1:</w:t>
      </w:r>
      <w:r>
        <w:t xml:space="preserve"> </w:t>
      </w:r>
      <w:r>
        <w:rPr>
          <w:iCs/>
          <w:i/>
        </w:rPr>
        <w:t xml:space="preserve">What is Time Series Data</w:t>
      </w:r>
    </w:p>
    <w:p>
      <w:pPr>
        <w:numPr>
          <w:ilvl w:val="1"/>
          <w:numId w:val="1002"/>
        </w:numPr>
        <w:pStyle w:val="Compact"/>
      </w:pPr>
      <w:r>
        <w:t xml:space="preserve">LO: Learner will be able to understand the foundations of time series data: rather than just analyzing a variable over time, study</w:t>
      </w:r>
      <w:r>
        <w:t xml:space="preserve"> </w:t>
      </w:r>
      <w:r>
        <w:rPr>
          <w:iCs/>
          <w:i/>
        </w:rPr>
        <w:t xml:space="preserve">how</w:t>
      </w:r>
      <w:r>
        <w:t xml:space="preserve"> </w:t>
      </w:r>
      <w:r>
        <w:t xml:space="preserve">that variable changes with time.</w:t>
      </w:r>
    </w:p>
    <w:p>
      <w:pPr>
        <w:numPr>
          <w:ilvl w:val="0"/>
          <w:numId w:val="1001"/>
        </w:numPr>
        <w:pStyle w:val="Compact"/>
      </w:pPr>
      <w:r>
        <w:t xml:space="preserve">Lesson 1.2:</w:t>
      </w:r>
      <w:r>
        <w:t xml:space="preserve"> </w:t>
      </w:r>
      <w:r>
        <w:rPr>
          <w:iCs/>
          <w:i/>
        </w:rPr>
        <w:t xml:space="preserve">Interpreting a Time Series</w:t>
      </w:r>
    </w:p>
    <w:p>
      <w:pPr>
        <w:numPr>
          <w:ilvl w:val="1"/>
          <w:numId w:val="1003"/>
        </w:numPr>
        <w:pStyle w:val="Compact"/>
      </w:pPr>
      <w:r>
        <w:t xml:space="preserve">LO: Learner will be able to interpret a time series graph, understanding the x- and y-axes, trend, repeated periods, etc.</w:t>
      </w:r>
    </w:p>
    <w:p>
      <w:pPr>
        <w:numPr>
          <w:ilvl w:val="1"/>
          <w:numId w:val="1003"/>
        </w:numPr>
        <w:pStyle w:val="Compact"/>
      </w:pPr>
      <w:r>
        <w:t xml:space="preserve">LO: While seasonality is outside the scope of this course, it is important for learners to at least recognize the difference between periodic and non-periodic data.</w:t>
      </w:r>
    </w:p>
    <w:p>
      <w:pPr>
        <w:numPr>
          <w:ilvl w:val="0"/>
          <w:numId w:val="1001"/>
        </w:numPr>
        <w:pStyle w:val="Compact"/>
      </w:pPr>
      <w:r>
        <w:t xml:space="preserve">Lesson 1.3:</w:t>
      </w:r>
      <w:r>
        <w:t xml:space="preserve"> </w:t>
      </w:r>
      <w:r>
        <w:rPr>
          <w:iCs/>
          <w:i/>
        </w:rPr>
        <w:t xml:space="preserve">Temporal data classes in R</w:t>
      </w:r>
    </w:p>
    <w:p>
      <w:pPr>
        <w:numPr>
          <w:ilvl w:val="1"/>
          <w:numId w:val="1004"/>
        </w:numPr>
        <w:pStyle w:val="Compact"/>
      </w:pPr>
      <w:r>
        <w:t xml:space="preserve">LO: Introduction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formats:</w:t>
      </w:r>
    </w:p>
    <w:p>
      <w:pPr>
        <w:numPr>
          <w:ilvl w:val="2"/>
          <w:numId w:val="1005"/>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1"/>
          <w:numId w:val="1004"/>
        </w:numPr>
        <w:pStyle w:val="Compact"/>
      </w:pPr>
      <w:r>
        <w:t xml:space="preserve">LO: Learners will be able to check classes of data stored as vectors or as columns in a dataframe or tibble.</w:t>
      </w:r>
    </w:p>
    <w:p>
      <w:pPr>
        <w:numPr>
          <w:ilvl w:val="2"/>
          <w:numId w:val="1006"/>
        </w:numPr>
        <w:pStyle w:val="Compact"/>
      </w:pPr>
      <w:r>
        <w:rPr>
          <w:rStyle w:val="VerbatimChar"/>
        </w:rPr>
        <w:t xml:space="preserve">class()</w:t>
      </w:r>
    </w:p>
    <w:p>
      <w:pPr>
        <w:numPr>
          <w:ilvl w:val="0"/>
          <w:numId w:val="1001"/>
        </w:numPr>
        <w:pStyle w:val="Compact"/>
      </w:pPr>
      <w:r>
        <w:t xml:space="preserve">Lesson 1.4:</w:t>
      </w:r>
      <w:r>
        <w:t xml:space="preserve"> </w:t>
      </w:r>
      <w:r>
        <w:rPr>
          <w:iCs/>
          <w:i/>
        </w:rPr>
        <w:t xml:space="preserve">Converting between data classes</w:t>
      </w:r>
    </w:p>
    <w:p>
      <w:pPr>
        <w:numPr>
          <w:ilvl w:val="1"/>
          <w:numId w:val="1007"/>
        </w:numPr>
        <w:pStyle w:val="Compact"/>
      </w:pPr>
      <w:r>
        <w:t xml:space="preserve">LO: Learners will be able to convert between classes in R, such as converting a</w:t>
      </w:r>
      <w:r>
        <w:t xml:space="preserve"> </w:t>
      </w:r>
      <w:r>
        <w:rPr>
          <w:rStyle w:val="VerbatimChar"/>
        </w:rPr>
        <w:t xml:space="preserve">character</w:t>
      </w:r>
      <w:r>
        <w:t xml:space="preserve"> </w:t>
      </w:r>
      <w:r>
        <w:t xml:space="preserve">vector to a</w:t>
      </w:r>
      <w:r>
        <w:t xml:space="preserve"> </w:t>
      </w:r>
      <w:r>
        <w:rPr>
          <w:rStyle w:val="VerbatimChar"/>
        </w:rPr>
        <w:t xml:space="preserve">Date</w:t>
      </w:r>
      <w:r>
        <w:t xml:space="preserve"> </w:t>
      </w:r>
      <w:r>
        <w:t xml:space="preserve">vector</w:t>
      </w:r>
    </w:p>
    <w:p>
      <w:pPr>
        <w:numPr>
          <w:ilvl w:val="2"/>
          <w:numId w:val="1008"/>
        </w:numPr>
        <w:pStyle w:val="Compact"/>
      </w:pPr>
      <w:r>
        <w:rPr>
          <w:rStyle w:val="VerbatimChar"/>
        </w:rPr>
        <w:t xml:space="preserve">as.Date()</w:t>
      </w:r>
      <w:r>
        <w:t xml:space="preserve">,</w:t>
      </w:r>
      <w:r>
        <w:t xml:space="preserve"> </w:t>
      </w:r>
      <w:r>
        <w:rPr>
          <w:rStyle w:val="VerbatimChar"/>
        </w:rPr>
        <w:t xml:space="preserve">as.numeric()</w:t>
      </w:r>
      <w:r>
        <w:t xml:space="preserve">,</w:t>
      </w:r>
      <w:r>
        <w:t xml:space="preserve"> </w:t>
      </w:r>
      <w:r>
        <w:rPr>
          <w:rStyle w:val="VerbatimChar"/>
        </w:rPr>
        <w:t xml:space="preserve">as.character()</w:t>
      </w:r>
    </w:p>
    <w:bookmarkEnd w:id="20"/>
    <w:bookmarkStart w:id="21" w:name="chapter-2-time-series-objects-in-r"/>
    <w:p>
      <w:pPr>
        <w:pStyle w:val="Heading1"/>
      </w:pPr>
      <w:r>
        <w:rPr>
          <w:rStyle w:val="SectionNumber"/>
        </w:rPr>
        <w:t xml:space="preserve">2</w:t>
      </w:r>
      <w:r>
        <w:tab/>
      </w:r>
      <w:r>
        <w:t xml:space="preserve">Chapter 2: Time Series objects in R</w:t>
      </w:r>
    </w:p>
    <w:p>
      <w:pPr>
        <w:numPr>
          <w:ilvl w:val="0"/>
          <w:numId w:val="1009"/>
        </w:numPr>
        <w:pStyle w:val="Compact"/>
      </w:pPr>
      <w:r>
        <w:t xml:space="preserve">Lesson 2.1:</w:t>
      </w:r>
      <w:r>
        <w:t xml:space="preserve"> </w:t>
      </w:r>
      <w:r>
        <w:rPr>
          <w:iCs/>
          <w:i/>
        </w:rPr>
        <w:t xml:space="preserve">How does R store Time Series Data?</w:t>
      </w:r>
    </w:p>
    <w:p>
      <w:pPr>
        <w:numPr>
          <w:ilvl w:val="1"/>
          <w:numId w:val="1010"/>
        </w:numPr>
        <w:pStyle w:val="Compact"/>
      </w:pPr>
      <w:r>
        <w:t xml:space="preserve">LO: Learners will be introduced to</w:t>
      </w:r>
      <w:r>
        <w:t xml:space="preserve"> </w:t>
      </w:r>
      <w:r>
        <w:rPr>
          <w:rStyle w:val="VerbatimChar"/>
        </w:rPr>
        <w:t xml:space="preserve">ts</w:t>
      </w:r>
      <w:r>
        <w:t xml:space="preserve"> </w:t>
      </w:r>
      <w:r>
        <w:t xml:space="preserve">objects in R, and how they store data differently than objects like vectors or data frames</w:t>
      </w:r>
    </w:p>
    <w:p>
      <w:pPr>
        <w:numPr>
          <w:ilvl w:val="1"/>
          <w:numId w:val="1010"/>
        </w:numPr>
        <w:pStyle w:val="Compact"/>
      </w:pPr>
      <w:r>
        <w:t xml:space="preserve">LO: Check whether an R object is a</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Manipulating Time Series Data in R</dc:title>
  <dc:creator/>
  <cp:keywords/>
  <dcterms:created xsi:type="dcterms:W3CDTF">2022-05-16T18:59:08Z</dcterms:created>
  <dcterms:modified xsi:type="dcterms:W3CDTF">2022-05-16T18:59:08Z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2022-05-16</vt:lpwstr>
  </property>
  <property fmtid="{D5CDD505-2E9C-101B-9397-08002B2CF9AE}" pid="4" name="output">
    <vt:lpwstr/>
  </property>
</Properties>
</file>