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www.finanzleser.de/barmenia-lebensversicherung-kontakt/</w:t>
      </w:r>
    </w:p>
    <w:p>
      <w:r>
        <w:t>Die Barmenia Lebensversicherung a.G. war ein traditionsreicher deutscher Lebensversicherer, der 2024 mit der Gothaer zur BarmeniaGothaer-Gruppe verschmolzen wurde. Das Unternehmen blickte auf eine lange Geschichte zurück, die bis in die Anfänge des 20. Jahrhunderts reicht, als die Lebensversicherung zunächst in Leipzig gegründet und 1971 nach Wuppertal verlegt wurde. Als Versicherungsverein auf Gegenseitigkeit war sie Teil der Barmenia-Gruppe und bildete gemeinsam mit der Barmenia Krankenversicherung a.G. einen Gleichordnungskonzern. Die Lebensversicherung gehörte zu den wichtigsten Geschäftsbereichen der Barmenia-Gruppe und war nach den Krankenversicherungen der umsatzstärkste Bereich. Im August 2024 wurde der gesamte Versicherungsbestand der Barmenia Lebensversicherung auf die Gothaer Lebensversicherung AG übertragen, während das operative Geschäft weiterhin unter dem neuen gemeinsamen Dach der BarmeniaGothaer-Gruppe fortgeführt wird.</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Barmenia Lebensversicherung a.G. (2024 verschmolzen)</w:t>
            </w:r>
          </w:p>
        </w:tc>
      </w:tr>
      <w:tr>
        <w:tc>
          <w:tcPr>
            <w:tcW w:type="dxa" w:w="4680"/>
          </w:tcPr>
          <w:p>
            <w:r>
              <w:t>Adresse</w:t>
            </w:r>
          </w:p>
        </w:tc>
        <w:tc>
          <w:tcPr>
            <w:tcW w:type="dxa" w:w="4680"/>
          </w:tcPr>
          <w:p>
            <w:r>
              <w:t>Barmenia-Allee 1, 42119 Wuppertal</w:t>
            </w:r>
          </w:p>
        </w:tc>
      </w:tr>
      <w:tr>
        <w:tc>
          <w:tcPr>
            <w:tcW w:type="dxa" w:w="4680"/>
          </w:tcPr>
          <w:p>
            <w:r>
              <w:t>Website</w:t>
            </w:r>
          </w:p>
        </w:tc>
        <w:tc>
          <w:tcPr>
            <w:tcW w:type="dxa" w:w="4680"/>
          </w:tcPr>
          <w:p>
            <w:r>
              <w:t>www.barmenia.de</w:t>
            </w:r>
          </w:p>
        </w:tc>
      </w:tr>
      <w:tr>
        <w:tc>
          <w:tcPr>
            <w:tcW w:type="dxa" w:w="4680"/>
          </w:tcPr>
          <w:p>
            <w:r>
              <w:t>E-Mail</w:t>
            </w:r>
          </w:p>
        </w:tc>
        <w:tc>
          <w:tcPr>
            <w:tcW w:type="dxa" w:w="4680"/>
          </w:tcPr>
          <w:p>
            <w:r>
              <w:t>info@barmenia.de</w:t>
            </w:r>
          </w:p>
        </w:tc>
      </w:tr>
      <w:tr>
        <w:tc>
          <w:tcPr>
            <w:tcW w:type="dxa" w:w="4680"/>
          </w:tcPr>
          <w:p>
            <w:r>
              <w:t>Telefon Hauptnummer</w:t>
            </w:r>
          </w:p>
        </w:tc>
        <w:tc>
          <w:tcPr>
            <w:tcW w:type="dxa" w:w="4680"/>
          </w:tcPr>
          <w:p>
            <w:r>
              <w:t>0202 438-00</w:t>
            </w:r>
          </w:p>
        </w:tc>
      </w:tr>
      <w:tr>
        <w:tc>
          <w:tcPr>
            <w:tcW w:type="dxa" w:w="4680"/>
          </w:tcPr>
          <w:p>
            <w:r>
              <w:t>Telefon Lebensversicherung</w:t>
            </w:r>
          </w:p>
        </w:tc>
        <w:tc>
          <w:tcPr>
            <w:tcW w:type="dxa" w:w="4680"/>
          </w:tcPr>
          <w:p>
            <w:r>
              <w:t>0202 438-3621 (Lebens-, Renten- und Berufsunfähigkeitsversicherung)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