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www.finanzleser.de/deutsche-aerzteversicherung-kontakt/</w:t>
      </w:r>
    </w:p>
    <w:p>
      <w:r>
        <w:t>Die Deutsche Ärzteversicherung AG ist seit 1881 der führende Spezialist für die Absicherung akademischer Heilberufe in Deutschland. Das Unternehmen richtet sich an Ärzte, Zahnärzte, Apotheker, Tierärzte und Psychotherapeuten und bietet maßgeschneiderte berufsspezifische Finanz-, Versicherungs- und Vorsorgeprodukte. Als Teil der finanzstarken AXA-Gruppe bei gleichzeitiger Wahrung ihrer Selbstständigkeit kann die Deutsche Ärzteversicherung auf eine über 140-jährige Tradition und Expertise im hochspezialisierten Markt der Heilberufe zurückblicken. Ein besonderes Merkmal ist der unabhängige Kundenbeirat mit echter Ombudsmann-Funktion, der bei Streitfällen zwischen Versicherer und Versicherten vermittelt. Das Unternehmen bietet neben klassischen Versicherungsprodukten auch umfassende Beratungs- und Serviceleistungen speziell für die Bedürfnisse der akademischen Heilberufe.</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Deutsche Ärzteversicherung AG</w:t>
            </w:r>
          </w:p>
        </w:tc>
      </w:tr>
      <w:tr>
        <w:tc>
          <w:tcPr>
            <w:tcW w:type="dxa" w:w="4680"/>
          </w:tcPr>
          <w:p>
            <w:r>
              <w:t>Adresse</w:t>
            </w:r>
          </w:p>
        </w:tc>
        <w:tc>
          <w:tcPr>
            <w:tcW w:type="dxa" w:w="4680"/>
          </w:tcPr>
          <w:p>
            <w:r>
              <w:t>Colonia-Allee 10-20, 51067 Köln</w:t>
            </w:r>
          </w:p>
        </w:tc>
      </w:tr>
      <w:tr>
        <w:tc>
          <w:tcPr>
            <w:tcW w:type="dxa" w:w="4680"/>
          </w:tcPr>
          <w:p>
            <w:r>
              <w:t>Website</w:t>
            </w:r>
          </w:p>
        </w:tc>
        <w:tc>
          <w:tcPr>
            <w:tcW w:type="dxa" w:w="4680"/>
          </w:tcPr>
          <w:p>
            <w:r>
              <w:t>https://www.aerzteversicherung.de</w:t>
            </w:r>
          </w:p>
        </w:tc>
      </w:tr>
      <w:tr>
        <w:tc>
          <w:tcPr>
            <w:tcW w:type="dxa" w:w="4680"/>
          </w:tcPr>
          <w:p>
            <w:r>
              <w:t>E-Mail</w:t>
            </w:r>
          </w:p>
        </w:tc>
        <w:tc>
          <w:tcPr>
            <w:tcW w:type="dxa" w:w="4680"/>
          </w:tcPr>
          <w:p>
            <w:r>
              <w:t>service@aerzteversicherung.de</w:t>
            </w:r>
          </w:p>
        </w:tc>
      </w:tr>
      <w:tr>
        <w:tc>
          <w:tcPr>
            <w:tcW w:type="dxa" w:w="4680"/>
          </w:tcPr>
          <w:p>
            <w:r>
              <w:t>Telefon</w:t>
            </w:r>
          </w:p>
        </w:tc>
        <w:tc>
          <w:tcPr>
            <w:tcW w:type="dxa" w:w="4680"/>
          </w:tcPr>
          <w:p>
            <w:r>
              <w:t>0221 148-22700</w:t>
            </w:r>
          </w:p>
        </w:tc>
      </w:tr>
      <w:tr>
        <w:tc>
          <w:tcPr>
            <w:tcW w:type="dxa" w:w="4680"/>
          </w:tcPr>
          <w:p>
            <w:r>
              <w:t>Berufs- und Privathaftpflicht</w:t>
            </w:r>
          </w:p>
        </w:tc>
        <w:tc>
          <w:tcPr>
            <w:tcW w:type="dxa" w:w="4680"/>
          </w:tcPr>
          <w:p>
            <w:r>
              <w:t>0221 148-29080</w:t>
            </w:r>
          </w:p>
        </w:tc>
      </w:tr>
      <w:tr>
        <w:tc>
          <w:tcPr>
            <w:tcW w:type="dxa" w:w="4680"/>
          </w:tcPr>
          <w:p>
            <w:r>
              <w:t>Berufs- und Privathaftpflicht (kostenfrei)</w:t>
            </w:r>
          </w:p>
        </w:tc>
        <w:tc>
          <w:tcPr>
            <w:tcW w:type="dxa" w:w="4680"/>
          </w:tcPr>
          <w:p>
            <w:r>
              <w:t>0800 2920333</w:t>
            </w:r>
          </w:p>
        </w:tc>
      </w:tr>
      <w:tr>
        <w:tc>
          <w:tcPr>
            <w:tcW w:type="dxa" w:w="4680"/>
          </w:tcPr>
          <w:p>
            <w:r>
              <w:t>Praxisvielschutz</w:t>
            </w:r>
          </w:p>
        </w:tc>
        <w:tc>
          <w:tcPr>
            <w:tcW w:type="dxa" w:w="4680"/>
          </w:tcPr>
          <w:p>
            <w:r>
              <w:t>0221 148-41349</w:t>
            </w:r>
          </w:p>
        </w:tc>
      </w:tr>
      <w:tr>
        <w:tc>
          <w:tcPr>
            <w:tcW w:type="dxa" w:w="4680"/>
          </w:tcPr>
          <w:p>
            <w:r>
              <w:t>Unfallversicherung</w:t>
            </w:r>
          </w:p>
        </w:tc>
        <w:tc>
          <w:tcPr>
            <w:tcW w:type="dxa" w:w="4680"/>
          </w:tcPr>
          <w:p>
            <w:r>
              <w:t>0221 148-24091 oder 0221 148-4424671</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