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www.finanzleser.de/hdi-versicherung-kontakt/</w:t>
      </w:r>
    </w:p>
    <w:p>
      <w:r>
        <w:t>Die HDI Versicherung AG bietet Sachversicherungslösungen für Privat- und Firmenkunden und gehört zur Talanx Gruppe. Die Talanx ist mit Prämieneinnahmen in Höhe von 48,1 Milliarden Euro (2024) und rund 30.000 Mitarbeiterinnen und Mitarbeitern eine der großen europäischen Versicherungsgruppen. Das Unternehmen hat seinen Sitz in Hannover und ist seit über 100 Jahren am Markt aktiv. Die Angebotspalette reicht von Kfz-Versicherungen über private Haftpflicht- und Hausratversicherungen bis hin zu Komplettlösungen für kleine und mittlere Unternehmen sowie speziellen, berufsbezogenen Lösungen für Freie Berufe. HDI verfügt über ein deutschlandweites Netzwerk aus Niederlassungen und Servicezentren und bietet Kunden sowohl persönliche Beratung als auch digitale Services.</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HDI Versicherung AG</w:t>
            </w:r>
          </w:p>
        </w:tc>
      </w:tr>
      <w:tr>
        <w:tc>
          <w:tcPr>
            <w:tcW w:type="dxa" w:w="4680"/>
          </w:tcPr>
          <w:p>
            <w:r>
              <w:t>Adresse</w:t>
            </w:r>
          </w:p>
        </w:tc>
        <w:tc>
          <w:tcPr>
            <w:tcW w:type="dxa" w:w="4680"/>
          </w:tcPr>
          <w:p>
            <w:r>
              <w:t>HDI-Platz 1, 30659 Hannover</w:t>
            </w:r>
          </w:p>
        </w:tc>
      </w:tr>
      <w:tr>
        <w:tc>
          <w:tcPr>
            <w:tcW w:type="dxa" w:w="4680"/>
          </w:tcPr>
          <w:p>
            <w:r>
              <w:t>Website</w:t>
            </w:r>
          </w:p>
        </w:tc>
        <w:tc>
          <w:tcPr>
            <w:tcW w:type="dxa" w:w="4680"/>
          </w:tcPr>
          <w:p>
            <w:r>
              <w:t>www.hdi.de</w:t>
            </w:r>
          </w:p>
        </w:tc>
      </w:tr>
      <w:tr>
        <w:tc>
          <w:tcPr>
            <w:tcW w:type="dxa" w:w="4680"/>
          </w:tcPr>
          <w:p>
            <w:r>
              <w:t>E-Mail Service</w:t>
            </w:r>
          </w:p>
        </w:tc>
        <w:tc>
          <w:tcPr>
            <w:tcW w:type="dxa" w:w="4680"/>
          </w:tcPr>
          <w:p>
            <w:r>
              <w:t>info@hdi.de (als allgemeine E-Mail-Adresse), sach.vertrag@hdi.de (für Sachversicherungen)</w:t>
            </w:r>
          </w:p>
        </w:tc>
      </w:tr>
      <w:tr>
        <w:tc>
          <w:tcPr>
            <w:tcW w:type="dxa" w:w="4680"/>
          </w:tcPr>
          <w:p>
            <w:r>
              <w:t>Zentral-Telefon</w:t>
            </w:r>
          </w:p>
        </w:tc>
        <w:tc>
          <w:tcPr>
            <w:tcW w:type="dxa" w:w="4680"/>
          </w:tcPr>
          <w:p>
            <w:r>
              <w:t>+49 511 645-0</w:t>
            </w:r>
          </w:p>
        </w:tc>
      </w:tr>
      <w:tr>
        <w:tc>
          <w:tcPr>
            <w:tcW w:type="dxa" w:w="4680"/>
          </w:tcPr>
          <w:p>
            <w:r>
              <w:t>Service-Hotline</w:t>
            </w:r>
          </w:p>
        </w:tc>
        <w:tc>
          <w:tcPr>
            <w:tcW w:type="dxa" w:w="4680"/>
          </w:tcPr>
          <w:p>
            <w:r>
              <w:t>0511 3806-3806 (kostenlose Hotline)</w:t>
            </w:r>
          </w:p>
        </w:tc>
      </w:tr>
      <w:tr>
        <w:tc>
          <w:tcPr>
            <w:tcW w:type="dxa" w:w="4680"/>
          </w:tcPr>
          <w:p>
            <w:r>
              <w:t>Vertragsangelegenheiten (Haftpflicht, Unfall, Sach, Kfz)</w:t>
            </w:r>
          </w:p>
        </w:tc>
        <w:tc>
          <w:tcPr>
            <w:tcW w:type="dxa" w:w="4680"/>
          </w:tcPr>
          <w:p>
            <w:r>
              <w:t>+49 511 3806-3806</w:t>
            </w:r>
          </w:p>
        </w:tc>
      </w:tr>
      <w:tr>
        <w:tc>
          <w:tcPr>
            <w:tcW w:type="dxa" w:w="4680"/>
          </w:tcPr>
          <w:p>
            <w:r>
              <w:t>Schadenmeldung Privathaftpflicht</w:t>
            </w:r>
          </w:p>
        </w:tc>
        <w:tc>
          <w:tcPr>
            <w:tcW w:type="dxa" w:w="4680"/>
          </w:tcPr>
          <w:p>
            <w:r>
              <w:t>0511 3031368</w:t>
            </w:r>
          </w:p>
        </w:tc>
      </w:tr>
      <w:tr>
        <w:tc>
          <w:tcPr>
            <w:tcW w:type="dxa" w:w="4680"/>
          </w:tcPr>
          <w:p>
            <w:r>
              <w:t>Schadenmeldung Hausrat/Gebäude/Glas</w:t>
            </w:r>
          </w:p>
        </w:tc>
        <w:tc>
          <w:tcPr>
            <w:tcW w:type="dxa" w:w="4680"/>
          </w:tcPr>
          <w:p>
            <w:r>
              <w:t>0511 3031363</w:t>
            </w:r>
          </w:p>
        </w:tc>
      </w:tr>
      <w:tr>
        <w:tc>
          <w:tcPr>
            <w:tcW w:type="dxa" w:w="4680"/>
          </w:tcPr>
          <w:p>
            <w:r>
              <w:t>Schadenmeldung Unfallversicherung</w:t>
            </w:r>
          </w:p>
        </w:tc>
        <w:tc>
          <w:tcPr>
            <w:tcW w:type="dxa" w:w="4680"/>
          </w:tcPr>
          <w:p>
            <w:r>
              <w:t>0511 3031483</w:t>
            </w:r>
          </w:p>
        </w:tc>
      </w:tr>
      <w:tr>
        <w:tc>
          <w:tcPr>
            <w:tcW w:type="dxa" w:w="4680"/>
          </w:tcPr>
          <w:p>
            <w:r>
              <w:t>Schadenmeldung Reisegepäck/sonstige Sachversicherungen</w:t>
            </w:r>
          </w:p>
        </w:tc>
        <w:tc>
          <w:tcPr>
            <w:tcW w:type="dxa" w:w="4680"/>
          </w:tcPr>
          <w:p>
            <w:r>
              <w:t>0511 3031363</w:t>
            </w:r>
          </w:p>
        </w:tc>
      </w:tr>
      <w:tr>
        <w:tc>
          <w:tcPr>
            <w:tcW w:type="dxa" w:w="4680"/>
          </w:tcPr>
          <w:p>
            <w:r>
              <w:t>Schadenmeldung Reiserücktrittskosten</w:t>
            </w:r>
          </w:p>
        </w:tc>
        <w:tc>
          <w:tcPr>
            <w:tcW w:type="dxa" w:w="4680"/>
          </w:tcPr>
          <w:p>
            <w:r>
              <w:t>0511 3031566</w:t>
            </w:r>
          </w:p>
        </w:tc>
      </w:tr>
      <w:tr>
        <w:tc>
          <w:tcPr>
            <w:tcW w:type="dxa" w:w="4680"/>
          </w:tcPr>
          <w:p>
            <w:r>
              <w:t>Schadenmeldung Bauleistungsversicherung</w:t>
            </w:r>
          </w:p>
        </w:tc>
        <w:tc>
          <w:tcPr>
            <w:tcW w:type="dxa" w:w="4680"/>
          </w:tcPr>
          <w:p>
            <w:r>
              <w:t>0511 3031573</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