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www.finanzleser.de/oerag-rechtsschutzversicherung-kontakt/</w:t>
      </w:r>
    </w:p>
    <w:p>
      <w:r>
        <w:t>Die ÖRAG Rechtsschutzversicherungs-AG mit Hauptsitz in Düsseldorf ist ein Gemeinschaftsunternehmen der öffentlichen Versicherungen und Partner der Sparkassen-Finanzgruppe. Im deutschen Rechtsschutzmarkt belegt sie Platz 3 nach Stückzahl und Platz 4 nach gebuchten Beiträgen. Das 1970 gegründete Unternehmen betreut bundesweit mehr als 2,1 Millionen Verträge mit einem Beitragsvolumen von 423,3 Millionen Euro. Die ÖRAG bietet Rechtsschutzversicherungen für verschiedene Lebensbereiche an, darunter Privat, Verkehr, Wohnen und Beruf sowie spezialisierte Lösungen für Firmen, Landwirte, Vermieter, Ärzte und Manager. Sie zeichnet sich durch ausgezeichnete Kundenzufriedenheit und Betreuung aus und bietet mit ihrem Portal MEINRECHT umfassende Rechtsservices für ihre Versicherten.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ÖRAG Rechtsschutzversicherungs-AG</w:t>
            </w:r>
          </w:p>
        </w:tc>
      </w:tr>
      <w:tr>
        <w:tc>
          <w:tcPr>
            <w:tcW w:type="dxa" w:w="4680"/>
          </w:tcPr>
          <w:p>
            <w:r>
              <w:t>Adresse</w:t>
            </w:r>
          </w:p>
        </w:tc>
        <w:tc>
          <w:tcPr>
            <w:tcW w:type="dxa" w:w="4680"/>
          </w:tcPr>
          <w:p>
            <w:r>
              <w:t>Hansaallee 199, 40549 Düsseldorf</w:t>
            </w:r>
          </w:p>
        </w:tc>
      </w:tr>
      <w:tr>
        <w:tc>
          <w:tcPr>
            <w:tcW w:type="dxa" w:w="4680"/>
          </w:tcPr>
          <w:p>
            <w:r>
              <w:t>Website</w:t>
            </w:r>
          </w:p>
        </w:tc>
        <w:tc>
          <w:tcPr>
            <w:tcW w:type="dxa" w:w="4680"/>
          </w:tcPr>
          <w:p>
            <w:r>
              <w:t>www.oerag.de</w:t>
            </w:r>
          </w:p>
        </w:tc>
      </w:tr>
      <w:tr>
        <w:tc>
          <w:tcPr>
            <w:tcW w:type="dxa" w:w="4680"/>
          </w:tcPr>
          <w:p>
            <w:r>
              <w:t>E-Mail</w:t>
            </w:r>
          </w:p>
        </w:tc>
        <w:tc>
          <w:tcPr>
            <w:tcW w:type="dxa" w:w="4680"/>
          </w:tcPr>
          <w:p>
            <w:r>
              <w:t>info@oerag.de</w:t>
            </w:r>
          </w:p>
        </w:tc>
      </w:tr>
      <w:tr>
        <w:tc>
          <w:tcPr>
            <w:tcW w:type="dxa" w:w="4680"/>
          </w:tcPr>
          <w:p>
            <w:r>
              <w:t>Telefon Zentrale</w:t>
            </w:r>
          </w:p>
        </w:tc>
        <w:tc>
          <w:tcPr>
            <w:tcW w:type="dxa" w:w="4680"/>
          </w:tcPr>
          <w:p>
            <w:r>
              <w:t>0211 5295-0</w:t>
            </w:r>
          </w:p>
        </w:tc>
      </w:tr>
      <w:tr>
        <w:tc>
          <w:tcPr>
            <w:tcW w:type="dxa" w:w="4680"/>
          </w:tcPr>
          <w:p>
            <w:r>
              <w:t>Service-Telefon</w:t>
            </w:r>
          </w:p>
        </w:tc>
        <w:tc>
          <w:tcPr>
            <w:tcW w:type="dxa" w:w="4680"/>
          </w:tcPr>
          <w:p>
            <w:r>
              <w:t>0211 529-5555</w:t>
            </w:r>
          </w:p>
        </w:tc>
      </w:tr>
      <w:tr>
        <w:tc>
          <w:tcPr>
            <w:tcW w:type="dxa" w:w="4680"/>
          </w:tcPr>
          <w:p>
            <w:r>
              <w:t>Fax</w:t>
            </w:r>
          </w:p>
        </w:tc>
        <w:tc>
          <w:tcPr>
            <w:tcW w:type="dxa" w:w="4680"/>
          </w:tcPr>
          <w:p>
            <w:r>
              <w:t>0211 529-5199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