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www.finanzleser.de/rhion-versicherung-kontakt/</w:t>
      </w:r>
    </w:p>
    <w:p>
      <w:r>
        <w:t>Die Rhion Versicherung AG ist ein deutsches Versicherungsunternehmen, das 2005 gegründet wurde und Sitz des Unternehmens ist Neuss. Die Rhion Versicherung gehört zur RheinLand Versicherungsgruppe und betreibt ihr Geschäft unter dem Markennamen rhion.digital. Der Versicherer konzentriert sich auf Sachversicherungen, Haftpflicht- und Unfallversicherungen für Privat- und Gewerbekunden sowie Kfz-Versicherungen für Privatkunden. Vertriebspartner von rhion.digital sind Versicherungsmakler. Das Unternehmen zeichnet sich durch digitales Know-how und den konsequenten Ausbau digitaler Prozesstechnik aus. Sie erreichen das Unternehmen über verschiedene Kanäle wie Telefon, E-Mail oder über die Vertriebspartner vor Ort.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Rhion Versicherung AG</w:t>
            </w:r>
          </w:p>
        </w:tc>
      </w:tr>
      <w:tr>
        <w:tc>
          <w:tcPr>
            <w:tcW w:type="dxa" w:w="4680"/>
          </w:tcPr>
          <w:p>
            <w:r>
              <w:t>Adresse</w:t>
            </w:r>
          </w:p>
        </w:tc>
        <w:tc>
          <w:tcPr>
            <w:tcW w:type="dxa" w:w="4680"/>
          </w:tcPr>
          <w:p>
            <w:r>
              <w:t>RheinLandplatz 41460 Neuss</w:t>
            </w:r>
          </w:p>
        </w:tc>
      </w:tr>
      <w:tr>
        <w:tc>
          <w:tcPr>
            <w:tcW w:type="dxa" w:w="4680"/>
          </w:tcPr>
          <w:p>
            <w:r>
              <w:t>Internetseite</w:t>
            </w:r>
          </w:p>
        </w:tc>
        <w:tc>
          <w:tcPr>
            <w:tcW w:type="dxa" w:w="4680"/>
          </w:tcPr>
          <w:p>
            <w:r>
              <w:t>www.rhion.digital</w:t>
            </w:r>
          </w:p>
        </w:tc>
      </w:tr>
      <w:tr>
        <w:tc>
          <w:tcPr>
            <w:tcW w:type="dxa" w:w="4680"/>
          </w:tcPr>
          <w:p>
            <w:r>
              <w:t>E-Mail</w:t>
            </w:r>
          </w:p>
        </w:tc>
        <w:tc>
          <w:tcPr>
            <w:tcW w:type="dxa" w:w="4680"/>
          </w:tcPr>
          <w:p>
            <w:r>
              <w:t>info@rhion.digital</w:t>
            </w:r>
          </w:p>
        </w:tc>
      </w:tr>
      <w:tr>
        <w:tc>
          <w:tcPr>
            <w:tcW w:type="dxa" w:w="4680"/>
          </w:tcPr>
          <w:p>
            <w:r>
              <w:t>Haupttelefon</w:t>
            </w:r>
          </w:p>
        </w:tc>
        <w:tc>
          <w:tcPr>
            <w:tcW w:type="dxa" w:w="4680"/>
          </w:tcPr>
          <w:p>
            <w:r>
              <w:t>02131 6099-0</w:t>
            </w:r>
          </w:p>
        </w:tc>
      </w:tr>
      <w:tr>
        <w:tc>
          <w:tcPr>
            <w:tcW w:type="dxa" w:w="4680"/>
          </w:tcPr>
          <w:p>
            <w:r>
              <w:t>Kfz-Schaden/Pannenhilfe</w:t>
            </w:r>
          </w:p>
        </w:tc>
        <w:tc>
          <w:tcPr>
            <w:tcW w:type="dxa" w:w="4680"/>
          </w:tcPr>
          <w:p>
            <w:r>
              <w:t>02131 6099-6635</w:t>
            </w:r>
          </w:p>
        </w:tc>
      </w:tr>
      <w:tr>
        <w:tc>
          <w:tcPr>
            <w:tcW w:type="dxa" w:w="4680"/>
          </w:tcPr>
          <w:p>
            <w:r>
              <w:t>Sachschaden</w:t>
            </w:r>
          </w:p>
        </w:tc>
        <w:tc>
          <w:tcPr>
            <w:tcW w:type="dxa" w:w="4680"/>
          </w:tcPr>
          <w:p>
            <w:r>
              <w:t>02131 6099-6655</w:t>
            </w:r>
          </w:p>
        </w:tc>
      </w:tr>
      <w:tr>
        <w:tc>
          <w:tcPr>
            <w:tcW w:type="dxa" w:w="4680"/>
          </w:tcPr>
          <w:p>
            <w:r>
              <w:t>Haftpflichtschaden</w:t>
            </w:r>
          </w:p>
        </w:tc>
        <w:tc>
          <w:tcPr>
            <w:tcW w:type="dxa" w:w="4680"/>
          </w:tcPr>
          <w:p>
            <w:r>
              <w:t>02131 6099-6655</w:t>
            </w:r>
          </w:p>
        </w:tc>
      </w:tr>
      <w:tr>
        <w:tc>
          <w:tcPr>
            <w:tcW w:type="dxa" w:w="4680"/>
          </w:tcPr>
          <w:p>
            <w:r>
              <w:t>Unfall-Schaden</w:t>
            </w:r>
          </w:p>
        </w:tc>
        <w:tc>
          <w:tcPr>
            <w:tcW w:type="dxa" w:w="4680"/>
          </w:tcPr>
          <w:p>
            <w:r>
              <w:t>02131 6099-6655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