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www.finanzleser.de/roland-rechtsschutz-kontakt/</w:t>
      </w:r>
    </w:p>
    <w:p>
      <w:r>
        <w:t>Die ROLAND Rechtsschutz-Versicherungs-AG wurde im Jahr 1957 gegründet. Der Spezialversicherer für Rechtsschutzversicherungen ist seit der ersten Stunde in Köln ansässig. Die ROLAND-Gruppe ist ein europaweit operierender Spezialistenverbund mit Konzernsitz in Köln. In Deutschland gehört sie zu den führenden Anbietern von Rechtsschutz, Assistance und Schutzbrief. Das Unternehmen bietet Rechtsschutzversicherungen für Privatpersonen und Unternehmen an und gehört zu den marktführenden Anbietern in Deutschland. ROLAND übernimmt die Kosten für die anwaltliche Vertretung, eventuell benötigte Gutachten und das Gerichtsverfahren. Die Versicherung zeichnet sich durch modulare Tarife aus, die individuell zusammenstellbar sind und verschiedene Rechtsbereiche wie Privat-, Verkehrs- und Berufsrechtsschutz abdecken.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ROLAND Rechtsschutz-Versicherungs-AG</w:t>
            </w:r>
          </w:p>
        </w:tc>
      </w:tr>
      <w:tr>
        <w:tc>
          <w:tcPr>
            <w:tcW w:type="dxa" w:w="4680"/>
          </w:tcPr>
          <w:p>
            <w:r>
              <w:t>Adresse</w:t>
            </w:r>
          </w:p>
        </w:tc>
        <w:tc>
          <w:tcPr>
            <w:tcW w:type="dxa" w:w="4680"/>
          </w:tcPr>
          <w:p>
            <w:r>
              <w:t>Deutz-Kalker Straße 46&lt;br&gt;50679 Köln</w:t>
            </w:r>
          </w:p>
        </w:tc>
      </w:tr>
      <w:tr>
        <w:tc>
          <w:tcPr>
            <w:tcW w:type="dxa" w:w="4680"/>
          </w:tcPr>
          <w:p>
            <w:r>
              <w:t>Website</w:t>
            </w:r>
          </w:p>
        </w:tc>
        <w:tc>
          <w:tcPr>
            <w:tcW w:type="dxa" w:w="4680"/>
          </w:tcPr>
          <w:p>
            <w:r>
              <w:t>www.roland-rechtsschutz.de</w:t>
            </w:r>
          </w:p>
        </w:tc>
      </w:tr>
      <w:tr>
        <w:tc>
          <w:tcPr>
            <w:tcW w:type="dxa" w:w="4680"/>
          </w:tcPr>
          <w:p>
            <w:r>
              <w:t>E-Mail</w:t>
            </w:r>
          </w:p>
        </w:tc>
        <w:tc>
          <w:tcPr>
            <w:tcW w:type="dxa" w:w="4680"/>
          </w:tcPr>
          <w:p>
            <w:r>
              <w:t>service@roland-rechtsschutz.de</w:t>
            </w:r>
          </w:p>
        </w:tc>
      </w:tr>
      <w:tr>
        <w:tc>
          <w:tcPr>
            <w:tcW w:type="dxa" w:w="4680"/>
          </w:tcPr>
          <w:p>
            <w:r>
              <w:t>Telefon</w:t>
            </w:r>
          </w:p>
        </w:tc>
        <w:tc>
          <w:tcPr>
            <w:tcW w:type="dxa" w:w="4680"/>
          </w:tcPr>
          <w:p>
            <w:r>
              <w:t>0221 8277-0</w:t>
            </w:r>
          </w:p>
        </w:tc>
      </w:tr>
      <w:tr>
        <w:tc>
          <w:tcPr>
            <w:tcW w:type="dxa" w:w="4680"/>
          </w:tcPr>
          <w:p>
            <w:r>
              <w:t>Hotline-Nummer</w:t>
            </w:r>
          </w:p>
        </w:tc>
        <w:tc>
          <w:tcPr>
            <w:tcW w:type="dxa" w:w="4680"/>
          </w:tcPr>
          <w:p>
            <w:r>
              <w:t>0221 8277-500</w:t>
            </w:r>
          </w:p>
        </w:tc>
      </w:tr>
      <w:tr>
        <w:tc>
          <w:tcPr>
            <w:tcW w:type="dxa" w:w="4680"/>
          </w:tcPr>
          <w:p>
            <w:r>
              <w:t>Schadenmeldung</w:t>
            </w:r>
          </w:p>
        </w:tc>
        <w:tc>
          <w:tcPr>
            <w:tcW w:type="dxa" w:w="4680"/>
          </w:tcPr>
          <w:p>
            <w:r>
              <w:t>0221 8277-8899</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