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www.finanzleser.de/swiss-life-versicherung-kontakt/</w:t>
      </w:r>
    </w:p>
    <w:p>
      <w:r>
        <w:t>Swiss Life ist bereits seit 1866 auf dem deutschen Markt tätig und gehört zu den führenden Anbietern von Finanz- und Vorsorgelösungen. Das Unternehmen ist Teil der Swiss Life Gruppe mit Sitz in Zürich und hat seinen deutschen Hauptsitz in Garching bei München, wo über 900 Mitarbeiter tätig sind. Auf dem deutschen Markt bietet Swiss Life Privatpersonen und Unternehmen individuell zugeschnittene Lösungen rund um Versicherung, Vorsorge und Vermögen. Die Schwerpunkte liegen in der Berufsunfähigkeitsversicherung und betrieblichen Altersversorgung. Unter dem Dach von Swiss Life Deutschland befinden sich mehrere Unternehmen, darunter auch die Marken Swiss Life Select, tecis, HORBACH und ProVentus für ganzheitliche Finanzberatung.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Swiss Life Lebensversicherung SE</w:t>
            </w:r>
          </w:p>
        </w:tc>
      </w:tr>
      <w:tr>
        <w:tc>
          <w:tcPr>
            <w:tcW w:type="dxa" w:w="4680"/>
          </w:tcPr>
          <w:p>
            <w:r>
              <w:t>Adresse</w:t>
            </w:r>
          </w:p>
        </w:tc>
        <w:tc>
          <w:tcPr>
            <w:tcW w:type="dxa" w:w="4680"/>
          </w:tcPr>
          <w:p>
            <w:r>
              <w:t>Zeppelinstraße 1, 85748 Garching bei München</w:t>
            </w:r>
          </w:p>
        </w:tc>
      </w:tr>
      <w:tr>
        <w:tc>
          <w:tcPr>
            <w:tcW w:type="dxa" w:w="4680"/>
          </w:tcPr>
          <w:p>
            <w:r>
              <w:t>Website</w:t>
            </w:r>
          </w:p>
        </w:tc>
        <w:tc>
          <w:tcPr>
            <w:tcW w:type="dxa" w:w="4680"/>
          </w:tcPr>
          <w:p>
            <w:r>
              <w:t>www.swisslife.de</w:t>
            </w:r>
          </w:p>
        </w:tc>
      </w:tr>
      <w:tr>
        <w:tc>
          <w:tcPr>
            <w:tcW w:type="dxa" w:w="4680"/>
          </w:tcPr>
          <w:p>
            <w:r>
              <w:t>E-Mail</w:t>
            </w:r>
          </w:p>
        </w:tc>
        <w:tc>
          <w:tcPr>
            <w:tcW w:type="dxa" w:w="4680"/>
          </w:tcPr>
          <w:p>
            <w:r>
              <w:t>info@swisslife.de</w:t>
            </w:r>
          </w:p>
        </w:tc>
      </w:tr>
      <w:tr>
        <w:tc>
          <w:tcPr>
            <w:tcW w:type="dxa" w:w="4680"/>
          </w:tcPr>
          <w:p>
            <w:r>
              <w:t>Telefon</w:t>
            </w:r>
          </w:p>
        </w:tc>
        <w:tc>
          <w:tcPr>
            <w:tcW w:type="dxa" w:w="4680"/>
          </w:tcPr>
          <w:p>
            <w:r>
              <w:t>089 38109-0</w:t>
            </w:r>
          </w:p>
        </w:tc>
      </w:tr>
      <w:tr>
        <w:tc>
          <w:tcPr>
            <w:tcW w:type="dxa" w:w="4680"/>
          </w:tcPr>
          <w:p>
            <w:r>
              <w:t>Service-Telefonnummer</w:t>
            </w:r>
          </w:p>
        </w:tc>
        <w:tc>
          <w:tcPr>
            <w:tcW w:type="dxa" w:w="4680"/>
          </w:tcPr>
          <w:p>
            <w:r>
              <w:t>089 38109-1505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